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312"/>
        <w:jc w:val="center"/>
        <w:rPr>
          <w:rFonts w:ascii="Verdana" w:hAnsi="Verdana"/>
        </w:rPr>
      </w:pPr>
      <w:r>
        <w:rPr>
          <w:rFonts w:cs="Times New Roman" w:ascii="Verdana" w:hAnsi="Verdana"/>
          <w:b/>
          <w:sz w:val="24"/>
          <w:szCs w:val="24"/>
        </w:rPr>
        <w:t xml:space="preserve">DÜZCE İL MİLLİ EĞİİM MÜDÜRLÜĞÜ </w:t>
      </w:r>
    </w:p>
    <w:p>
      <w:pPr>
        <w:pStyle w:val="NoSpacing"/>
        <w:spacing w:lineRule="auto" w:line="312"/>
        <w:jc w:val="center"/>
        <w:rPr>
          <w:rFonts w:ascii="Times New Roman" w:hAnsi="Times New Roman" w:cs="Times New Roman"/>
          <w:b/>
          <w:b/>
          <w:sz w:val="24"/>
          <w:szCs w:val="24"/>
        </w:rPr>
      </w:pPr>
      <w:r>
        <w:rPr>
          <w:rFonts w:cs="Times New Roman" w:ascii="Verdana" w:hAnsi="Verdana"/>
          <w:b/>
          <w:sz w:val="24"/>
          <w:szCs w:val="24"/>
        </w:rPr>
        <w:t xml:space="preserve">2020-2021 EĞİTİM ÖĞRETİM YILI </w:t>
      </w:r>
    </w:p>
    <w:p>
      <w:pPr>
        <w:pStyle w:val="NoSpacing"/>
        <w:spacing w:lineRule="auto" w:line="312"/>
        <w:jc w:val="center"/>
        <w:rPr/>
      </w:pPr>
      <w:r>
        <w:rPr>
          <w:rFonts w:cs="Times New Roman" w:ascii="Verdana" w:hAnsi="Verdana"/>
          <w:b/>
          <w:sz w:val="24"/>
          <w:szCs w:val="24"/>
          <w:lang w:val="tr-TR"/>
        </w:rPr>
        <w:t xml:space="preserve">2.DÖNEM  BAŞI </w:t>
      </w:r>
      <w:r>
        <w:rPr>
          <w:rFonts w:eastAsia="Calibri" w:cs="Times New Roman" w:ascii="Verdana" w:hAnsi="Verdana" w:eastAsiaTheme="minorHAnsi"/>
          <w:b/>
          <w:color w:val="auto"/>
          <w:kern w:val="0"/>
          <w:sz w:val="24"/>
          <w:szCs w:val="24"/>
          <w:lang w:val="tr-TR" w:eastAsia="en-US" w:bidi="ar-SA"/>
        </w:rPr>
        <w:t>DÜZCE İLİ</w:t>
      </w:r>
    </w:p>
    <w:p>
      <w:pPr>
        <w:pStyle w:val="NoSpacing"/>
        <w:spacing w:lineRule="auto" w:line="312"/>
        <w:jc w:val="center"/>
        <w:rPr/>
      </w:pPr>
      <w:r>
        <w:rPr>
          <w:rFonts w:cs="Times New Roman" w:ascii="Verdana" w:hAnsi="Verdana"/>
          <w:b/>
          <w:sz w:val="24"/>
          <w:szCs w:val="24"/>
        </w:rPr>
        <w:t xml:space="preserve">İNGİLİZCE DERSİ ZÜMRE </w:t>
      </w:r>
      <w:r>
        <w:rPr>
          <w:rFonts w:eastAsia="Calibri" w:cs="Times New Roman" w:ascii="Verdana" w:hAnsi="Verdana" w:eastAsiaTheme="minorHAnsi"/>
          <w:b/>
          <w:color w:val="auto"/>
          <w:kern w:val="0"/>
          <w:sz w:val="24"/>
          <w:szCs w:val="24"/>
          <w:lang w:val="tr-TR" w:eastAsia="en-US" w:bidi="ar-SA"/>
        </w:rPr>
        <w:t>BAŞKANLARI</w:t>
      </w:r>
      <w:r>
        <w:rPr>
          <w:rFonts w:cs="Times New Roman" w:ascii="Verdana" w:hAnsi="Verdana"/>
          <w:b/>
          <w:sz w:val="24"/>
          <w:szCs w:val="24"/>
        </w:rPr>
        <w:t xml:space="preserve"> TOPLANTISI TUTANAĞIDIR</w:t>
      </w:r>
    </w:p>
    <w:p>
      <w:pPr>
        <w:pStyle w:val="NoSpacing"/>
        <w:spacing w:lineRule="auto" w:line="312"/>
        <w:jc w:val="center"/>
        <w:rPr>
          <w:rFonts w:ascii="Verdana" w:hAnsi="Verdana" w:cs="Times New Roman"/>
          <w:b/>
          <w:b/>
          <w:sz w:val="24"/>
          <w:szCs w:val="24"/>
        </w:rPr>
      </w:pPr>
      <w:r>
        <w:rPr>
          <w:rFonts w:cs="Times New Roman" w:ascii="Verdana" w:hAnsi="Verdana"/>
          <w:b/>
          <w:sz w:val="24"/>
          <w:szCs w:val="24"/>
        </w:rPr>
      </w:r>
    </w:p>
    <w:p>
      <w:pPr>
        <w:pStyle w:val="NoSpacing"/>
        <w:spacing w:lineRule="auto" w:line="312"/>
        <w:jc w:val="center"/>
        <w:rPr>
          <w:rFonts w:ascii="Verdana" w:hAnsi="Verdana" w:cs="Times New Roman"/>
          <w:b/>
          <w:b/>
          <w:sz w:val="24"/>
          <w:szCs w:val="24"/>
        </w:rPr>
      </w:pPr>
      <w:r>
        <w:rPr>
          <w:rFonts w:cs="Times New Roman" w:ascii="Verdana" w:hAnsi="Verdana"/>
          <w:b/>
          <w:sz w:val="24"/>
          <w:szCs w:val="24"/>
        </w:rPr>
      </w:r>
    </w:p>
    <w:p>
      <w:pPr>
        <w:pStyle w:val="NoSpacing"/>
        <w:spacing w:lineRule="auto" w:line="312"/>
        <w:rPr>
          <w:rFonts w:ascii="Verdana" w:hAnsi="Verdana" w:cs="Times New Roman"/>
          <w:b/>
          <w:b/>
          <w:sz w:val="24"/>
          <w:szCs w:val="24"/>
        </w:rPr>
      </w:pPr>
      <w:r>
        <w:rPr>
          <w:rFonts w:cs="Times New Roman" w:ascii="Verdana" w:hAnsi="Verdana"/>
          <w:b/>
          <w:sz w:val="24"/>
          <w:szCs w:val="24"/>
        </w:rPr>
      </w:r>
    </w:p>
    <w:p>
      <w:pPr>
        <w:pStyle w:val="Normal"/>
        <w:shd w:val="clear" w:color="auto" w:fill="FFFFFF"/>
        <w:spacing w:lineRule="auto" w:line="240" w:before="0" w:after="255"/>
        <w:rPr>
          <w:rFonts w:ascii="Verdana" w:hAnsi="Verdana"/>
        </w:rPr>
      </w:pPr>
      <w:r>
        <w:rPr>
          <w:rFonts w:eastAsia="Times New Roman" w:cs="Times New Roman" w:ascii="Verdana" w:hAnsi="Verdana"/>
          <w:b/>
          <w:bCs/>
          <w:color w:val="222222"/>
          <w:sz w:val="23"/>
          <w:szCs w:val="23"/>
          <w:lang w:val="tr-TR" w:eastAsia="en-GB"/>
        </w:rPr>
        <w:t>Toplantı Tarihi ve Saati</w:t>
        <w:tab/>
      </w:r>
      <w:r>
        <w:rPr>
          <w:rFonts w:eastAsia="Times New Roman" w:cs="Times New Roman" w:ascii="Verdana" w:hAnsi="Verdana"/>
          <w:color w:val="222222"/>
          <w:sz w:val="23"/>
          <w:szCs w:val="23"/>
          <w:lang w:val="tr-TR" w:eastAsia="en-GB"/>
        </w:rPr>
        <w:t>: 1</w:t>
      </w:r>
      <w:r>
        <w:rPr>
          <w:rFonts w:eastAsia="Times New Roman" w:cs="Times New Roman" w:ascii="Verdana" w:hAnsi="Verdana"/>
          <w:color w:val="222222"/>
          <w:kern w:val="0"/>
          <w:sz w:val="23"/>
          <w:szCs w:val="23"/>
          <w:lang w:val="tr-TR" w:eastAsia="en-GB" w:bidi="ar-SA"/>
        </w:rPr>
        <w:t>9</w:t>
      </w:r>
      <w:r>
        <w:rPr>
          <w:rFonts w:eastAsia="Times New Roman" w:cs="Times New Roman" w:ascii="Verdana" w:hAnsi="Verdana"/>
          <w:color w:val="222222"/>
          <w:sz w:val="23"/>
          <w:szCs w:val="23"/>
          <w:lang w:val="tr-TR" w:eastAsia="en-GB"/>
        </w:rPr>
        <w:t>.02.2021 – 1</w:t>
      </w:r>
      <w:r>
        <w:rPr>
          <w:rFonts w:eastAsia="Times New Roman" w:cs="Times New Roman" w:ascii="Verdana" w:hAnsi="Verdana"/>
          <w:color w:val="222222"/>
          <w:kern w:val="0"/>
          <w:sz w:val="23"/>
          <w:szCs w:val="23"/>
          <w:lang w:val="tr-TR" w:eastAsia="en-GB" w:bidi="ar-SA"/>
        </w:rPr>
        <w:t>1</w:t>
      </w:r>
      <w:r>
        <w:rPr>
          <w:rFonts w:eastAsia="Times New Roman" w:cs="Times New Roman" w:ascii="Verdana" w:hAnsi="Verdana"/>
          <w:color w:val="222222"/>
          <w:sz w:val="23"/>
          <w:szCs w:val="23"/>
          <w:lang w:val="tr-TR" w:eastAsia="en-GB"/>
        </w:rPr>
        <w:t>.00</w:t>
      </w:r>
    </w:p>
    <w:p>
      <w:pPr>
        <w:pStyle w:val="Normal"/>
        <w:shd w:val="clear" w:color="auto" w:fill="FFFFFF"/>
        <w:spacing w:lineRule="auto" w:line="240" w:before="0" w:after="255"/>
        <w:rPr>
          <w:rFonts w:ascii="Verdana" w:hAnsi="Verdana"/>
        </w:rPr>
      </w:pPr>
      <w:r>
        <w:rPr>
          <w:rFonts w:eastAsia="Times New Roman" w:cs="Times New Roman" w:ascii="Verdana" w:hAnsi="Verdana"/>
          <w:b/>
          <w:bCs/>
          <w:color w:val="222222"/>
          <w:sz w:val="23"/>
          <w:szCs w:val="23"/>
          <w:lang w:val="tr-TR" w:eastAsia="en-GB"/>
        </w:rPr>
        <w:t>Toplantı No</w:t>
      </w:r>
      <w:r>
        <w:rPr>
          <w:rFonts w:eastAsia="Times New Roman" w:cs="Times New Roman" w:ascii="Verdana" w:hAnsi="Verdana"/>
          <w:color w:val="222222"/>
          <w:sz w:val="23"/>
          <w:szCs w:val="23"/>
          <w:lang w:val="tr-TR" w:eastAsia="en-GB"/>
        </w:rPr>
        <w:t>  </w:t>
        <w:tab/>
        <w:tab/>
        <w:tab/>
        <w:t>: 2</w:t>
        <w:br/>
        <w:br/>
      </w:r>
      <w:r>
        <w:rPr>
          <w:rFonts w:eastAsia="Times New Roman" w:cs="Times New Roman" w:ascii="Verdana" w:hAnsi="Verdana"/>
          <w:b/>
          <w:bCs/>
          <w:color w:val="222222"/>
          <w:sz w:val="23"/>
          <w:szCs w:val="23"/>
          <w:lang w:val="tr-TR" w:eastAsia="en-GB"/>
        </w:rPr>
        <w:t>Toplantı Yeri</w:t>
        <w:tab/>
        <w:tab/>
        <w:tab/>
      </w:r>
      <w:r>
        <w:rPr>
          <w:rFonts w:eastAsia="Times New Roman" w:cs="Times New Roman" w:ascii="Verdana" w:hAnsi="Verdana"/>
          <w:color w:val="222222"/>
          <w:sz w:val="23"/>
          <w:szCs w:val="23"/>
          <w:lang w:val="tr-TR" w:eastAsia="en-GB"/>
        </w:rPr>
        <w:t>: Zoom üzerinden çevrimiçi</w:t>
      </w:r>
      <w:bookmarkStart w:id="0" w:name="_GoBack"/>
      <w:bookmarkEnd w:id="0"/>
    </w:p>
    <w:p>
      <w:pPr>
        <w:pStyle w:val="NoSpacing"/>
        <w:spacing w:lineRule="auto" w:line="360"/>
        <w:ind w:left="2160" w:hanging="2160"/>
        <w:rPr>
          <w:rFonts w:ascii="Verdana" w:hAnsi="Verdana"/>
        </w:rPr>
      </w:pPr>
      <w:r>
        <w:rPr>
          <w:rFonts w:eastAsia="Times New Roman" w:cs="Times New Roman" w:ascii="Verdana" w:hAnsi="Verdana"/>
          <w:b/>
          <w:bCs/>
          <w:color w:val="222222"/>
          <w:sz w:val="23"/>
          <w:szCs w:val="23"/>
          <w:lang w:eastAsia="en-GB"/>
        </w:rPr>
        <w:t>Toplantıya Katılanlar</w:t>
        <w:tab/>
        <w:tab/>
      </w:r>
      <w:r>
        <w:rPr>
          <w:rFonts w:eastAsia="Times New Roman" w:cs="Times New Roman" w:ascii="Verdana" w:hAnsi="Verdana"/>
          <w:color w:val="222222"/>
          <w:sz w:val="23"/>
          <w:szCs w:val="23"/>
          <w:lang w:eastAsia="en-GB"/>
        </w:rPr>
        <w:t xml:space="preserve">: </w:t>
      </w:r>
      <w:r>
        <w:rPr>
          <w:rFonts w:cs="Times New Roman" w:ascii="Verdana" w:hAnsi="Verdana"/>
          <w:lang w:val="tr-TR"/>
        </w:rPr>
        <w:t>Hasan Akbulut ,Ahmet Tecirlioğlu, Aycan Durmuş, Murat Küçük, Şüheda Omurca, Şahin Oğuz</w:t>
      </w:r>
    </w:p>
    <w:p>
      <w:pPr>
        <w:pStyle w:val="NoSpacing"/>
        <w:ind w:left="2160" w:hanging="2160"/>
        <w:rPr>
          <w:rFonts w:ascii="Verdana" w:hAnsi="Verdana" w:cs="Times New Roman"/>
          <w:b/>
          <w:b/>
        </w:rPr>
      </w:pPr>
      <w:r>
        <w:rPr>
          <w:rFonts w:cs="Times New Roman" w:ascii="Verdana" w:hAnsi="Verdana"/>
          <w:b/>
        </w:rPr>
      </w:r>
    </w:p>
    <w:p>
      <w:pPr>
        <w:pStyle w:val="NoSpacing"/>
        <w:ind w:left="2160" w:hanging="1440"/>
        <w:rPr>
          <w:rFonts w:ascii="Times New Roman" w:hAnsi="Times New Roman" w:cs="Times New Roman"/>
          <w:b/>
          <w:b/>
        </w:rPr>
      </w:pPr>
      <w:r>
        <w:rPr>
          <w:rFonts w:cs="Times New Roman" w:ascii="Verdana" w:hAnsi="Verdana"/>
          <w:b/>
        </w:rPr>
        <w:t>GÜNDEM MADDELERİ</w:t>
      </w:r>
    </w:p>
    <w:p>
      <w:pPr>
        <w:pStyle w:val="NoSpacing"/>
        <w:rPr>
          <w:rFonts w:ascii="Verdana" w:hAnsi="Verdana" w:cs="Times New Roman"/>
          <w:b/>
          <w:b/>
          <w:sz w:val="24"/>
          <w:szCs w:val="24"/>
        </w:rPr>
      </w:pPr>
      <w:r>
        <w:rPr>
          <w:rFonts w:cs="Times New Roman" w:ascii="Verdana" w:hAnsi="Verdana"/>
          <w:b/>
          <w:sz w:val="24"/>
          <w:szCs w:val="24"/>
        </w:rPr>
      </w:r>
    </w:p>
    <w:p>
      <w:pPr>
        <w:pStyle w:val="NoSpacing"/>
        <w:numPr>
          <w:ilvl w:val="0"/>
          <w:numId w:val="1"/>
        </w:numPr>
        <w:spacing w:lineRule="auto" w:line="276"/>
        <w:ind w:left="426" w:hanging="426"/>
        <w:rPr>
          <w:rFonts w:ascii="Times New Roman" w:hAnsi="Times New Roman" w:cs="Times New Roman"/>
          <w:b/>
          <w:b/>
          <w:sz w:val="24"/>
          <w:szCs w:val="24"/>
        </w:rPr>
      </w:pPr>
      <w:r>
        <w:rPr>
          <w:rFonts w:cs="Times New Roman" w:ascii="Verdana" w:hAnsi="Verdana"/>
          <w:sz w:val="24"/>
          <w:szCs w:val="24"/>
        </w:rPr>
        <w:t>Çevrim içi açılış ve yoklama.</w:t>
      </w:r>
    </w:p>
    <w:p>
      <w:pPr>
        <w:pStyle w:val="NoSpacing"/>
        <w:numPr>
          <w:ilvl w:val="0"/>
          <w:numId w:val="1"/>
        </w:numPr>
        <w:spacing w:lineRule="auto" w:line="276"/>
        <w:ind w:left="426" w:hanging="426"/>
        <w:rPr>
          <w:rFonts w:ascii="Times New Roman" w:hAnsi="Times New Roman" w:cs="Times New Roman"/>
          <w:b/>
          <w:b/>
          <w:sz w:val="24"/>
          <w:szCs w:val="24"/>
        </w:rPr>
      </w:pPr>
      <w:r>
        <w:rPr>
          <w:rFonts w:cs="Times New Roman" w:ascii="Verdana" w:hAnsi="Verdana"/>
          <w:color w:val="000000"/>
          <w:sz w:val="24"/>
          <w:szCs w:val="24"/>
        </w:rPr>
        <w:t>1739 sayılı Milli Eğitim Temel Kanunu’nun 2.10. ve 43. maddelerinin ve Ortaöğretim İngilizce dersinin Genel Amaçlarının okunup incelenmesi.</w:t>
      </w:r>
    </w:p>
    <w:p>
      <w:pPr>
        <w:pStyle w:val="NoSpacing"/>
        <w:numPr>
          <w:ilvl w:val="0"/>
          <w:numId w:val="1"/>
        </w:numPr>
        <w:spacing w:lineRule="auto" w:line="276"/>
        <w:ind w:left="426" w:hanging="426"/>
        <w:rPr>
          <w:rFonts w:ascii="Times New Roman" w:hAnsi="Times New Roman" w:cs="Times New Roman"/>
          <w:b/>
          <w:b/>
          <w:sz w:val="24"/>
          <w:szCs w:val="24"/>
        </w:rPr>
      </w:pPr>
      <w:r>
        <w:rPr>
          <w:rFonts w:cs="Times New Roman" w:ascii="Verdana" w:hAnsi="Verdana"/>
          <w:sz w:val="24"/>
          <w:szCs w:val="24"/>
        </w:rPr>
        <w:t xml:space="preserve">Bir önceki toplantıda alınan kararların </w:t>
      </w:r>
      <w:r>
        <w:rPr>
          <w:rFonts w:eastAsia="Times New Roman" w:cs="Times New Roman" w:ascii="Verdana" w:hAnsi="Verdana"/>
          <w:sz w:val="24"/>
          <w:szCs w:val="24"/>
          <w:lang w:eastAsia="tr-TR"/>
        </w:rPr>
        <w:t>değerlendirilmesi.</w:t>
      </w:r>
    </w:p>
    <w:p>
      <w:pPr>
        <w:pStyle w:val="NoSpacing"/>
        <w:numPr>
          <w:ilvl w:val="0"/>
          <w:numId w:val="1"/>
        </w:numPr>
        <w:spacing w:lineRule="auto" w:line="276"/>
        <w:ind w:left="426" w:hanging="426"/>
        <w:rPr>
          <w:rFonts w:ascii="Verdana" w:hAnsi="Verdana"/>
        </w:rPr>
      </w:pPr>
      <w:r>
        <w:rPr>
          <w:rFonts w:cs="Times New Roman" w:ascii="Verdana" w:hAnsi="Verdana"/>
          <w:sz w:val="24"/>
          <w:szCs w:val="24"/>
          <w:lang w:val="tr-TR"/>
        </w:rPr>
        <w:t>İl düzeyinde uygulama birliğinin sağlanması</w:t>
      </w:r>
    </w:p>
    <w:p>
      <w:pPr>
        <w:pStyle w:val="NoSpacing"/>
        <w:numPr>
          <w:ilvl w:val="0"/>
          <w:numId w:val="1"/>
        </w:numPr>
        <w:spacing w:lineRule="auto" w:line="276"/>
        <w:ind w:left="426" w:hanging="426"/>
        <w:rPr>
          <w:rFonts w:ascii="Verdana" w:hAnsi="Verdana"/>
        </w:rPr>
      </w:pPr>
      <w:r>
        <w:rPr>
          <w:rFonts w:eastAsia="Times New Roman" w:cs="Times New Roman" w:ascii="Verdana" w:hAnsi="Verdana"/>
          <w:sz w:val="24"/>
          <w:szCs w:val="24"/>
          <w:lang w:eastAsia="tr-TR"/>
        </w:rPr>
        <w:t>2020-2021 Eğitim ve Öğretim Yılı 1. Döneminde yapılan uzaktan eğitim faaliyetlerinin değerlendirilmesi.</w:t>
      </w:r>
    </w:p>
    <w:p>
      <w:pPr>
        <w:pStyle w:val="NoSpacing"/>
        <w:numPr>
          <w:ilvl w:val="0"/>
          <w:numId w:val="1"/>
        </w:numPr>
        <w:spacing w:lineRule="auto" w:line="276"/>
        <w:ind w:left="426" w:hanging="426"/>
        <w:rPr>
          <w:rFonts w:ascii="Times New Roman" w:hAnsi="Times New Roman" w:cs="Times New Roman"/>
          <w:b/>
          <w:b/>
          <w:sz w:val="24"/>
          <w:szCs w:val="24"/>
        </w:rPr>
      </w:pPr>
      <w:r>
        <w:rPr>
          <w:rFonts w:eastAsia="Calibri" w:cs="Times New Roman" w:ascii="Verdana" w:hAnsi="Verdana"/>
          <w:sz w:val="24"/>
          <w:szCs w:val="24"/>
        </w:rPr>
        <w:t>Derslerin işlenişinde uygulanacak öğretim yöntem ve tekniklerinin belirlenmesi.</w:t>
      </w:r>
    </w:p>
    <w:p>
      <w:pPr>
        <w:pStyle w:val="NoSpacing"/>
        <w:numPr>
          <w:ilvl w:val="0"/>
          <w:numId w:val="1"/>
        </w:numPr>
        <w:spacing w:lineRule="auto" w:line="276"/>
        <w:ind w:left="426" w:hanging="426"/>
        <w:rPr>
          <w:rFonts w:ascii="Times New Roman" w:hAnsi="Times New Roman" w:cs="Times New Roman"/>
          <w:b/>
          <w:b/>
          <w:sz w:val="24"/>
          <w:szCs w:val="24"/>
        </w:rPr>
      </w:pPr>
      <w:r>
        <w:rPr>
          <w:rFonts w:cs="Times New Roman" w:ascii="Verdana" w:hAnsi="Verdana"/>
          <w:sz w:val="24"/>
          <w:szCs w:val="24"/>
        </w:rPr>
        <w:t>2020-2021 Eğitim ve öğretim yılı II. döneminde öğrencilerin Covid-19 salgını sürecindeki öğrenme kazanımlarına ilişkin aşamalı ve seyreltilmiş eğitim ile hibrit eğitim süreçleri ve uzaktan eğitim çalışmalarının planlanması.</w:t>
      </w:r>
    </w:p>
    <w:p>
      <w:pPr>
        <w:pStyle w:val="NoSpacing"/>
        <w:numPr>
          <w:ilvl w:val="0"/>
          <w:numId w:val="1"/>
        </w:numPr>
        <w:spacing w:lineRule="auto" w:line="276"/>
        <w:ind w:left="426" w:hanging="426"/>
        <w:rPr>
          <w:rFonts w:ascii="Verdana" w:hAnsi="Verdana"/>
        </w:rPr>
      </w:pPr>
      <w:r>
        <w:rPr>
          <w:rFonts w:cs="Times New Roman" w:ascii="Verdana" w:hAnsi="Verdana"/>
          <w:sz w:val="24"/>
          <w:szCs w:val="24"/>
        </w:rPr>
        <w:t xml:space="preserve">Ölçme değerlendirme kapsamında </w:t>
      </w:r>
      <w:r>
        <w:rPr>
          <w:rFonts w:cs="Times New Roman" w:ascii="Verdana" w:hAnsi="Verdana"/>
          <w:sz w:val="24"/>
          <w:szCs w:val="24"/>
          <w:lang w:val="tr-TR"/>
        </w:rPr>
        <w:t>il</w:t>
      </w:r>
      <w:r>
        <w:rPr>
          <w:rFonts w:cs="Times New Roman" w:ascii="Verdana" w:hAnsi="Verdana"/>
          <w:sz w:val="24"/>
          <w:szCs w:val="24"/>
        </w:rPr>
        <w:t xml:space="preserve"> </w:t>
      </w:r>
      <w:r>
        <w:rPr>
          <w:rFonts w:cs="Times New Roman" w:ascii="Verdana" w:hAnsi="Verdana"/>
          <w:sz w:val="24"/>
          <w:szCs w:val="24"/>
          <w:lang w:val="tr-TR"/>
        </w:rPr>
        <w:t>düzeyinde</w:t>
      </w:r>
      <w:r>
        <w:rPr>
          <w:rFonts w:cs="Times New Roman" w:ascii="Verdana" w:hAnsi="Verdana"/>
          <w:sz w:val="24"/>
          <w:szCs w:val="24"/>
        </w:rPr>
        <w:t xml:space="preserve"> birliğin sağlanması.</w:t>
      </w:r>
    </w:p>
    <w:p>
      <w:pPr>
        <w:pStyle w:val="NoSpacing"/>
        <w:numPr>
          <w:ilvl w:val="0"/>
          <w:numId w:val="1"/>
        </w:numPr>
        <w:spacing w:lineRule="auto" w:line="276"/>
        <w:ind w:left="426" w:hanging="426"/>
        <w:rPr>
          <w:rFonts w:ascii="Verdana" w:hAnsi="Verdana"/>
        </w:rPr>
      </w:pPr>
      <w:r>
        <w:rPr>
          <w:rFonts w:eastAsia="Calibri" w:cs="Times New Roman" w:ascii="Verdana" w:hAnsi="Verdana"/>
          <w:sz w:val="24"/>
          <w:szCs w:val="24"/>
        </w:rPr>
        <w:t>Diğer  zümre öğretmenleriyle yapılabilecek işbirliği ve esaslarının belirlenmesi.</w:t>
      </w:r>
    </w:p>
    <w:p>
      <w:pPr>
        <w:pStyle w:val="NoSpacing"/>
        <w:numPr>
          <w:ilvl w:val="0"/>
          <w:numId w:val="1"/>
        </w:numPr>
        <w:spacing w:lineRule="auto" w:line="276"/>
        <w:ind w:left="426" w:hanging="426"/>
        <w:rPr>
          <w:rFonts w:ascii="Times New Roman" w:hAnsi="Times New Roman" w:cs="Times New Roman"/>
          <w:b/>
          <w:b/>
          <w:sz w:val="24"/>
          <w:szCs w:val="24"/>
        </w:rPr>
      </w:pPr>
      <w:r>
        <w:rPr>
          <w:rFonts w:cs="Times New Roman" w:ascii="Verdana" w:hAnsi="Verdana"/>
          <w:sz w:val="24"/>
          <w:szCs w:val="24"/>
        </w:rPr>
        <w:t>Eğitim ve öğretimde kalitenin yükseltilmesi için alınacak tedbirler.</w:t>
      </w:r>
    </w:p>
    <w:p>
      <w:pPr>
        <w:pStyle w:val="NoSpacing"/>
        <w:numPr>
          <w:ilvl w:val="0"/>
          <w:numId w:val="1"/>
        </w:numPr>
        <w:spacing w:lineRule="auto" w:line="276"/>
        <w:ind w:left="426" w:hanging="426"/>
        <w:rPr>
          <w:rFonts w:ascii="Times New Roman" w:hAnsi="Times New Roman" w:cs="Times New Roman"/>
          <w:b/>
          <w:b/>
          <w:sz w:val="24"/>
          <w:szCs w:val="24"/>
        </w:rPr>
      </w:pPr>
      <w:r>
        <w:rPr>
          <w:rFonts w:cs="Times New Roman" w:ascii="Verdana" w:hAnsi="Verdana"/>
          <w:sz w:val="24"/>
          <w:szCs w:val="24"/>
        </w:rPr>
        <w:t xml:space="preserve">İş sağlığı ve güvenliği </w:t>
      </w:r>
      <w:r>
        <w:rPr>
          <w:rFonts w:eastAsia="Calibri" w:cs="Times New Roman" w:ascii="Verdana" w:hAnsi="Verdana"/>
          <w:sz w:val="24"/>
          <w:szCs w:val="24"/>
        </w:rPr>
        <w:t>tedbirlerinin değerlendirilmesi.</w:t>
      </w:r>
    </w:p>
    <w:p>
      <w:pPr>
        <w:pStyle w:val="NoSpacing"/>
        <w:numPr>
          <w:ilvl w:val="0"/>
          <w:numId w:val="1"/>
        </w:numPr>
        <w:spacing w:lineRule="auto" w:line="276"/>
        <w:ind w:left="426" w:hanging="426"/>
        <w:rPr>
          <w:rFonts w:ascii="Times New Roman" w:hAnsi="Times New Roman" w:cs="Times New Roman"/>
          <w:b/>
          <w:b/>
          <w:sz w:val="24"/>
          <w:szCs w:val="24"/>
        </w:rPr>
      </w:pPr>
      <w:r>
        <w:rPr>
          <w:rFonts w:cs="Times New Roman" w:ascii="Verdana" w:hAnsi="Verdana"/>
          <w:sz w:val="24"/>
          <w:szCs w:val="24"/>
        </w:rPr>
        <w:t>Dilek ve temenniler.</w:t>
      </w:r>
    </w:p>
    <w:p>
      <w:pPr>
        <w:pStyle w:val="NoSpacing"/>
        <w:spacing w:lineRule="auto" w:line="312"/>
        <w:rPr>
          <w:rFonts w:ascii="Verdana" w:hAnsi="Verdana" w:cs="Times New Roman"/>
          <w:b/>
          <w:b/>
          <w:sz w:val="24"/>
          <w:szCs w:val="24"/>
        </w:rPr>
      </w:pPr>
      <w:r>
        <w:rPr>
          <w:rFonts w:cs="Times New Roman" w:ascii="Verdana" w:hAnsi="Verdana"/>
          <w:b/>
          <w:sz w:val="24"/>
          <w:szCs w:val="24"/>
        </w:rPr>
      </w:r>
    </w:p>
    <w:p>
      <w:pPr>
        <w:pStyle w:val="NoSpacing"/>
        <w:spacing w:lineRule="auto" w:line="312"/>
        <w:rPr>
          <w:rFonts w:ascii="Verdana" w:hAnsi="Verdana" w:cs="Times New Roman"/>
          <w:b/>
          <w:b/>
          <w:sz w:val="24"/>
          <w:szCs w:val="24"/>
        </w:rPr>
      </w:pPr>
      <w:r>
        <w:rPr>
          <w:rFonts w:cs="Times New Roman" w:ascii="Verdana" w:hAnsi="Verdana"/>
          <w:b/>
          <w:sz w:val="24"/>
          <w:szCs w:val="24"/>
        </w:rPr>
      </w:r>
    </w:p>
    <w:p>
      <w:pPr>
        <w:pStyle w:val="NoSpacing"/>
        <w:spacing w:lineRule="auto" w:line="312"/>
        <w:rPr>
          <w:rFonts w:ascii="Verdana" w:hAnsi="Verdana" w:cs="Times New Roman"/>
          <w:b/>
          <w:b/>
          <w:sz w:val="24"/>
          <w:szCs w:val="24"/>
        </w:rPr>
      </w:pPr>
      <w:r>
        <w:rPr>
          <w:rFonts w:cs="Times New Roman" w:ascii="Verdana" w:hAnsi="Verdana"/>
          <w:b/>
          <w:sz w:val="24"/>
          <w:szCs w:val="24"/>
        </w:rPr>
      </w:r>
    </w:p>
    <w:p>
      <w:pPr>
        <w:pStyle w:val="NoSpacing"/>
        <w:spacing w:lineRule="auto" w:line="312"/>
        <w:rPr>
          <w:rFonts w:ascii="Verdana" w:hAnsi="Verdana" w:cs="Times New Roman"/>
          <w:b/>
          <w:b/>
          <w:sz w:val="24"/>
          <w:szCs w:val="24"/>
        </w:rPr>
      </w:pPr>
      <w:r>
        <w:rPr>
          <w:rFonts w:cs="Times New Roman" w:ascii="Verdana" w:hAnsi="Verdana"/>
          <w:b/>
          <w:sz w:val="24"/>
          <w:szCs w:val="24"/>
        </w:rPr>
      </w:r>
    </w:p>
    <w:p>
      <w:pPr>
        <w:pStyle w:val="NoSpacing"/>
        <w:spacing w:lineRule="auto" w:line="312"/>
        <w:rPr>
          <w:rFonts w:ascii="Times New Roman" w:hAnsi="Times New Roman" w:cs="Times New Roman"/>
          <w:b/>
          <w:b/>
          <w:sz w:val="24"/>
          <w:szCs w:val="24"/>
        </w:rPr>
      </w:pPr>
      <w:r>
        <w:rPr>
          <w:rFonts w:cs="Times New Roman" w:ascii="Verdana" w:hAnsi="Verdana"/>
          <w:b/>
          <w:sz w:val="24"/>
          <w:szCs w:val="24"/>
        </w:rPr>
        <w:t>GÜNDEM MADDELERİNİN GÖRÜŞÜLMESİ VE ALINAN KARARLAR</w:t>
      </w:r>
    </w:p>
    <w:p>
      <w:pPr>
        <w:pStyle w:val="NoSpacing"/>
        <w:spacing w:lineRule="auto" w:line="312"/>
        <w:rPr>
          <w:rFonts w:ascii="Verdana" w:hAnsi="Verdana" w:cs="Times New Roman"/>
          <w:b/>
          <w:b/>
          <w:sz w:val="24"/>
          <w:szCs w:val="24"/>
        </w:rPr>
      </w:pPr>
      <w:r>
        <w:rPr>
          <w:rFonts w:cs="Times New Roman" w:ascii="Verdana" w:hAnsi="Verdana"/>
          <w:b/>
          <w:sz w:val="24"/>
          <w:szCs w:val="24"/>
        </w:rPr>
      </w:r>
    </w:p>
    <w:p>
      <w:pPr>
        <w:pStyle w:val="ListParagraph"/>
        <w:numPr>
          <w:ilvl w:val="0"/>
          <w:numId w:val="2"/>
        </w:numPr>
        <w:spacing w:lineRule="auto" w:line="360"/>
        <w:ind w:left="426" w:hanging="426"/>
        <w:rPr>
          <w:rFonts w:ascii="Verdana" w:hAnsi="Verdana"/>
        </w:rPr>
      </w:pPr>
      <w:r>
        <w:rPr>
          <w:rFonts w:ascii="Verdana" w:hAnsi="Verdana"/>
        </w:rPr>
        <w:t xml:space="preserve">Toplantı Zümre Başkanı </w:t>
      </w:r>
      <w:r>
        <w:rPr>
          <w:rFonts w:eastAsia="Times New Roman" w:cs="Times New Roman" w:ascii="Verdana" w:hAnsi="Verdana"/>
          <w:sz w:val="24"/>
          <w:szCs w:val="24"/>
          <w:lang w:val="tr-TR" w:eastAsia="tr-TR"/>
        </w:rPr>
        <w:t xml:space="preserve">Hasan Akbulut </w:t>
      </w:r>
      <w:r>
        <w:rPr>
          <w:rFonts w:ascii="Verdana" w:hAnsi="Verdana"/>
        </w:rPr>
        <w:t xml:space="preserve">başkanlığında ve </w:t>
      </w:r>
      <w:r>
        <w:rPr>
          <w:rFonts w:eastAsia="Times New Roman" w:cs="Times New Roman" w:ascii="Verdana" w:hAnsi="Verdana"/>
          <w:sz w:val="24"/>
          <w:szCs w:val="24"/>
          <w:lang w:val="tr-TR" w:eastAsia="tr-TR"/>
        </w:rPr>
        <w:t>ilçe</w:t>
      </w:r>
      <w:r>
        <w:rPr>
          <w:rFonts w:ascii="Verdana" w:hAnsi="Verdana"/>
        </w:rPr>
        <w:t xml:space="preserve"> İngilizce </w:t>
      </w:r>
      <w:r>
        <w:rPr>
          <w:rFonts w:eastAsia="Times New Roman" w:cs="Times New Roman" w:ascii="Verdana" w:hAnsi="Verdana"/>
          <w:color w:val="auto"/>
          <w:kern w:val="0"/>
          <w:sz w:val="24"/>
          <w:szCs w:val="24"/>
          <w:lang w:val="tr-TR" w:eastAsia="tr-TR" w:bidi="ar-SA"/>
        </w:rPr>
        <w:t>Zümre Başkanlarının</w:t>
      </w:r>
      <w:r>
        <w:rPr>
          <w:rFonts w:ascii="Verdana" w:hAnsi="Verdana"/>
        </w:rPr>
        <w:t xml:space="preserve"> katılımıyla başladı.</w:t>
      </w:r>
    </w:p>
    <w:p>
      <w:pPr>
        <w:pStyle w:val="ListParagraph"/>
        <w:numPr>
          <w:ilvl w:val="0"/>
          <w:numId w:val="2"/>
        </w:numPr>
        <w:spacing w:lineRule="auto" w:line="360"/>
        <w:ind w:left="426" w:hanging="426"/>
        <w:rPr>
          <w:rFonts w:ascii="Verdana" w:hAnsi="Verdana"/>
        </w:rPr>
      </w:pPr>
      <w:r>
        <w:rPr>
          <w:rFonts w:eastAsia="Times New Roman" w:cs="Times New Roman" w:ascii="Verdana" w:hAnsi="Verdana"/>
          <w:sz w:val="24"/>
          <w:szCs w:val="24"/>
          <w:lang w:val="tr-TR" w:eastAsia="tr-TR"/>
        </w:rPr>
        <w:t>Hasan Akbulut</w:t>
      </w:r>
      <w:r>
        <w:rPr>
          <w:rFonts w:ascii="Verdana" w:hAnsi="Verdana"/>
        </w:rPr>
        <w:t xml:space="preserve"> tarafından Türk Milli Eğitiminin Temel Amaçları ve İngilizce Dersinin Genel Amaçları okunmak üzere dijital ortamda paylaşıldı. </w:t>
      </w:r>
      <w:r>
        <w:rPr>
          <w:rFonts w:ascii="Verdana" w:hAnsi="Verdana"/>
          <w:bCs/>
        </w:rPr>
        <w:t>Yabancı dil öğretiminin amacı, Türk millî eğitiminin genel amaçları ve temel ilkelerine uygun olarak öğrencilerin; Yabancı dil öğrenmekten zevk almalarını sağlamak, hedef dilin yaşadığı kültürü tanımalarını sağlamak, İngilizce konuşulan ülkelerin kültür değerlerini ayırt etmelerine olanak tanımak, kendi değerlerini fark ederek farklı olana hoşgörü ve saygı göstermelerini sağlamak, kendi kültür değerlerini yabancılara aktarmalarını sağlamak, yazılı ve sözlü ürünlerle farklı/dünya kültürünü tanımalarını sağlamak, kendini ifade etme, iletişim kurma, iş birliği yapma ve problem çözme gibi becerilerini geliştirmek, kişisel, sosyal, kültürel bakımdan gelişmelerini sağlamak, dinleme, konuşma, okuma ve yazma dil becerilerini geliştirmek, hedef dilde söz varlığını zenginleştirmek, bilgi teknolojilerinden yararlanarak öğrenme becerilerini geliştirmek, Diller İçin Avrupa Ortak Başvuru Metninde belirlenen ölçütlerle uyum sağlamak, yabancı dil öğrenmenin gereğine inanarak bir yabancı dili kullanmada kararlı olmalarını sağlamaktır.</w:t>
      </w:r>
    </w:p>
    <w:p>
      <w:pPr>
        <w:pStyle w:val="ListParagraph"/>
        <w:numPr>
          <w:ilvl w:val="0"/>
          <w:numId w:val="2"/>
        </w:numPr>
        <w:spacing w:lineRule="auto" w:line="360"/>
        <w:ind w:left="426" w:hanging="426"/>
        <w:rPr>
          <w:rFonts w:ascii="Verdana" w:hAnsi="Verdana"/>
        </w:rPr>
      </w:pPr>
      <w:r>
        <w:rPr>
          <w:rFonts w:eastAsia="Times New Roman" w:cs="Times New Roman" w:ascii="Verdana" w:hAnsi="Verdana"/>
          <w:color w:val="auto"/>
          <w:kern w:val="0"/>
          <w:sz w:val="24"/>
          <w:szCs w:val="24"/>
          <w:lang w:val="tr-TR" w:eastAsia="tr-TR" w:bidi="ar-SA"/>
        </w:rPr>
        <w:t>Hasan Akbulut</w:t>
      </w:r>
      <w:r>
        <w:rPr>
          <w:rFonts w:ascii="Verdana" w:hAnsi="Verdana"/>
        </w:rPr>
        <w:t xml:space="preserve"> 1.dönem alınan kararları okudu. Cumayeri İngilizce </w:t>
      </w:r>
      <w:r>
        <w:rPr>
          <w:rFonts w:eastAsia="Times New Roman" w:cs="Times New Roman" w:ascii="Verdana" w:hAnsi="Verdana"/>
          <w:color w:val="auto"/>
          <w:kern w:val="0"/>
          <w:sz w:val="24"/>
          <w:szCs w:val="24"/>
          <w:lang w:val="tr-TR" w:eastAsia="tr-TR" w:bidi="ar-SA"/>
        </w:rPr>
        <w:t>Zümre Başkanı</w:t>
      </w:r>
      <w:r>
        <w:rPr>
          <w:rFonts w:ascii="Verdana" w:hAnsi="Verdana"/>
        </w:rPr>
        <w:t xml:space="preserve"> </w:t>
      </w:r>
      <w:r>
        <w:rPr>
          <w:rFonts w:eastAsia="Times New Roman" w:cs="Times New Roman" w:ascii="Verdana" w:hAnsi="Verdana"/>
          <w:color w:val="auto"/>
          <w:kern w:val="0"/>
          <w:sz w:val="24"/>
          <w:szCs w:val="24"/>
          <w:lang w:val="tr-TR" w:eastAsia="tr-TR" w:bidi="ar-SA"/>
        </w:rPr>
        <w:t>Ahmet Tecirlioğlu</w:t>
      </w:r>
      <w:r>
        <w:rPr>
          <w:rFonts w:ascii="Verdana" w:hAnsi="Verdana"/>
        </w:rPr>
        <w:t>,</w:t>
      </w:r>
      <w:r>
        <w:rPr>
          <w:rFonts w:ascii="Verdana" w:hAnsi="Verdana"/>
          <w:color w:val="FF0000"/>
        </w:rPr>
        <w:t xml:space="preserve"> </w:t>
      </w:r>
      <w:r>
        <w:rPr>
          <w:rFonts w:ascii="Verdana" w:hAnsi="Verdana"/>
          <w:color w:val="000000" w:themeColor="text1"/>
        </w:rPr>
        <w:t xml:space="preserve">geçtiğimiz dönem EBA canlı ders katılımın bir önceki eğitim öğretim yılının 2.dönemine göre daha iyi olduğunu, öğrencilerin yavaş yavaş çevrimiçi yapılan dersleri benimsemeye başladıklarını ifade etti. </w:t>
      </w:r>
      <w:bookmarkStart w:id="1" w:name="__DdeLink__149_666411797"/>
      <w:r>
        <w:rPr>
          <w:rFonts w:ascii="Verdana" w:hAnsi="Verdana"/>
          <w:color w:val="000000" w:themeColor="text1"/>
        </w:rPr>
        <w:t xml:space="preserve">Gümüşova İngilizce  Zümre </w:t>
      </w:r>
      <w:r>
        <w:rPr>
          <w:rFonts w:eastAsia="Times New Roman" w:cs="Times New Roman" w:ascii="Verdana" w:hAnsi="Verdana"/>
          <w:color w:val="000000" w:themeColor="text1"/>
          <w:kern w:val="0"/>
          <w:sz w:val="24"/>
          <w:szCs w:val="24"/>
          <w:lang w:val="tr-TR" w:eastAsia="tr-TR" w:bidi="ar-SA"/>
        </w:rPr>
        <w:t>Başkanı</w:t>
      </w:r>
      <w:r>
        <w:rPr>
          <w:rFonts w:ascii="Verdana" w:hAnsi="Verdana"/>
          <w:color w:val="000000" w:themeColor="text1"/>
        </w:rPr>
        <w:t xml:space="preserve"> </w:t>
      </w:r>
      <w:r>
        <w:rPr>
          <w:rFonts w:eastAsia="Times New Roman" w:cs="Times New Roman" w:ascii="Verdana" w:hAnsi="Verdana"/>
          <w:color w:val="000000" w:themeColor="text1"/>
          <w:kern w:val="0"/>
          <w:sz w:val="24"/>
          <w:szCs w:val="24"/>
          <w:lang w:val="tr-TR" w:eastAsia="tr-TR" w:bidi="ar-SA"/>
        </w:rPr>
        <w:t>Murat Küçük</w:t>
      </w:r>
      <w:bookmarkEnd w:id="1"/>
      <w:r>
        <w:rPr>
          <w:rFonts w:ascii="Verdana" w:hAnsi="Verdana"/>
          <w:color w:val="000000" w:themeColor="text1"/>
        </w:rPr>
        <w:t xml:space="preserve"> bu açıdan bakıldığında 1.dönemin başarılı geçtiğinin söylenebileceğini ancak </w:t>
      </w:r>
      <w:r>
        <w:rPr>
          <w:rFonts w:eastAsia="Times New Roman" w:cs="Times New Roman" w:ascii="Verdana" w:hAnsi="Verdana"/>
          <w:color w:val="000000" w:themeColor="text1"/>
          <w:sz w:val="24"/>
          <w:szCs w:val="24"/>
          <w:lang w:val="tr-TR" w:eastAsia="tr-TR"/>
        </w:rPr>
        <w:t xml:space="preserve">11 ve 12. sınıflarda </w:t>
      </w:r>
      <w:r>
        <w:rPr>
          <w:rFonts w:ascii="Verdana" w:hAnsi="Verdana"/>
          <w:color w:val="000000" w:themeColor="text1"/>
        </w:rPr>
        <w:t>büyük bir bölümünün çeşitli nedenlerle halen canlı derslere yeteri kadar katılım gösteremediğini hatırlattı.</w:t>
      </w:r>
    </w:p>
    <w:p>
      <w:pPr>
        <w:pStyle w:val="ListParagraph"/>
        <w:spacing w:lineRule="auto" w:line="360"/>
        <w:ind w:left="426" w:hanging="0"/>
        <w:rPr>
          <w:rFonts w:ascii="Verdana" w:hAnsi="Verdana"/>
        </w:rPr>
      </w:pPr>
      <w:r>
        <w:rPr>
          <w:rFonts w:ascii="Verdana" w:hAnsi="Verdana"/>
          <w:b/>
          <w:bCs/>
          <w:color w:val="000000" w:themeColor="text1"/>
        </w:rPr>
        <w:t>Karar 1:</w:t>
      </w:r>
      <w:r>
        <w:rPr>
          <w:rFonts w:ascii="Verdana" w:hAnsi="Verdana"/>
          <w:color w:val="000000" w:themeColor="text1"/>
        </w:rPr>
        <w:t xml:space="preserve"> </w:t>
      </w:r>
      <w:r>
        <w:rPr>
          <w:rFonts w:eastAsia="Times New Roman" w:cs="Times New Roman" w:ascii="Verdana" w:hAnsi="Verdana"/>
          <w:color w:val="000000" w:themeColor="text1"/>
          <w:sz w:val="24"/>
          <w:szCs w:val="24"/>
          <w:lang w:val="tr-TR" w:eastAsia="tr-TR"/>
        </w:rPr>
        <w:t>II . Dönem velilerle ve sınıf rehber öğretmenleriye daha çok iletişime geçip öğrencilerin daha çok derse katılımlarının sağlanması.</w:t>
      </w:r>
    </w:p>
    <w:p>
      <w:pPr>
        <w:pStyle w:val="ListParagraph"/>
        <w:numPr>
          <w:ilvl w:val="0"/>
          <w:numId w:val="2"/>
        </w:numPr>
        <w:spacing w:lineRule="auto" w:line="360"/>
        <w:ind w:left="426" w:hanging="426"/>
        <w:rPr>
          <w:rFonts w:ascii="Verdana" w:hAnsi="Verdana"/>
        </w:rPr>
      </w:pPr>
      <w:r>
        <w:rPr>
          <w:rFonts w:eastAsia="Times New Roman" w:cs="Times New Roman" w:ascii="Verdana" w:hAnsi="Verdana"/>
          <w:sz w:val="24"/>
          <w:szCs w:val="24"/>
          <w:lang w:val="tr-TR" w:eastAsia="tr-TR"/>
        </w:rPr>
        <w:t>Kaynaşlı ingilizce Zümre Başkanı Aycan Durmuş il düzeyinde uygulama birliğinin sağlanması için whatsapp grubunun daha aktif kullanılmasına alınan kararlara daha titizlikle takip edilmesi gerektiğini belirtti.</w:t>
      </w:r>
    </w:p>
    <w:p>
      <w:pPr>
        <w:pStyle w:val="ListParagraph"/>
        <w:numPr>
          <w:ilvl w:val="0"/>
          <w:numId w:val="2"/>
        </w:numPr>
        <w:spacing w:lineRule="auto" w:line="360"/>
        <w:ind w:left="426" w:hanging="426"/>
        <w:rPr>
          <w:rFonts w:ascii="Verdana" w:hAnsi="Verdana"/>
        </w:rPr>
      </w:pPr>
      <w:r>
        <w:rPr>
          <w:rFonts w:ascii="Verdana" w:hAnsi="Verdana"/>
        </w:rPr>
        <w:t xml:space="preserve">Genel başarı konusunda söz alan Cumayeri İngilizce </w:t>
      </w:r>
      <w:r>
        <w:rPr>
          <w:rFonts w:eastAsia="Times New Roman" w:cs="Times New Roman" w:ascii="Verdana" w:hAnsi="Verdana"/>
          <w:color w:val="auto"/>
          <w:kern w:val="0"/>
          <w:sz w:val="24"/>
          <w:szCs w:val="24"/>
          <w:lang w:val="tr-TR" w:eastAsia="tr-TR" w:bidi="ar-SA"/>
        </w:rPr>
        <w:t>Zümre Başkanı</w:t>
      </w:r>
      <w:r>
        <w:rPr>
          <w:rFonts w:ascii="Verdana" w:hAnsi="Verdana"/>
        </w:rPr>
        <w:t xml:space="preserve"> </w:t>
      </w:r>
      <w:r>
        <w:rPr>
          <w:rFonts w:eastAsia="Times New Roman" w:cs="Times New Roman" w:ascii="Verdana" w:hAnsi="Verdana"/>
          <w:color w:val="auto"/>
          <w:kern w:val="0"/>
          <w:sz w:val="24"/>
          <w:szCs w:val="24"/>
          <w:lang w:val="tr-TR" w:eastAsia="tr-TR" w:bidi="ar-SA"/>
        </w:rPr>
        <w:t>Ahmet Tecirlioğlu</w:t>
      </w:r>
      <w:r>
        <w:rPr>
          <w:rFonts w:eastAsia="Times New Roman" w:cs="Times New Roman" w:ascii="Verdana" w:hAnsi="Verdana"/>
          <w:sz w:val="24"/>
          <w:szCs w:val="24"/>
          <w:lang w:val="tr-TR" w:eastAsia="tr-TR"/>
        </w:rPr>
        <w:t xml:space="preserve"> </w:t>
      </w:r>
      <w:r>
        <w:rPr>
          <w:rFonts w:ascii="Verdana" w:hAnsi="Verdana"/>
        </w:rPr>
        <w:t xml:space="preserve">, </w:t>
      </w:r>
      <w:r>
        <w:rPr>
          <w:rFonts w:ascii="Verdana" w:hAnsi="Verdana"/>
          <w:color w:val="000000" w:themeColor="text1"/>
        </w:rPr>
        <w:t xml:space="preserve">yapılan uzaktan eğitim çalışmalarında yıllık planlara bağlı kalınarak kazanımların zamanında bitirildiğini ancak yazılı sınav yapılamadığı için öğrenci başarı düzeyinin net olarak değerlendirilemediğini, ikinci dönemde yapılacak yazılı sınavlarla birlikte birinci döneme ilişkin başarı değerlendirmelerinin netlik kazanacağını belirtti. </w:t>
      </w:r>
    </w:p>
    <w:p>
      <w:pPr>
        <w:pStyle w:val="ListParagraph"/>
        <w:spacing w:lineRule="auto" w:line="360"/>
        <w:ind w:left="426" w:hanging="0"/>
        <w:rPr>
          <w:rFonts w:ascii="Verdana" w:hAnsi="Verdana"/>
        </w:rPr>
      </w:pPr>
      <w:r>
        <w:rPr>
          <w:rFonts w:eastAsia="Times New Roman" w:cs="Times New Roman" w:ascii="Verdana" w:hAnsi="Verdana"/>
          <w:color w:val="000000" w:themeColor="text1"/>
          <w:sz w:val="24"/>
          <w:szCs w:val="24"/>
          <w:lang w:val="tr-TR" w:eastAsia="tr-TR"/>
        </w:rPr>
        <w:t xml:space="preserve">Gümüşova İngilizce  Zümre </w:t>
      </w:r>
      <w:r>
        <w:rPr>
          <w:rFonts w:eastAsia="Times New Roman" w:cs="Times New Roman" w:ascii="Verdana" w:hAnsi="Verdana"/>
          <w:color w:val="000000" w:themeColor="text1"/>
          <w:kern w:val="0"/>
          <w:sz w:val="24"/>
          <w:szCs w:val="24"/>
          <w:lang w:val="tr-TR" w:eastAsia="tr-TR" w:bidi="ar-SA"/>
        </w:rPr>
        <w:t>Başkanı</w:t>
      </w:r>
      <w:r>
        <w:rPr>
          <w:rFonts w:eastAsia="Times New Roman" w:cs="Times New Roman" w:ascii="Verdana" w:hAnsi="Verdana"/>
          <w:color w:val="000000" w:themeColor="text1"/>
          <w:sz w:val="24"/>
          <w:szCs w:val="24"/>
          <w:lang w:val="tr-TR" w:eastAsia="tr-TR"/>
        </w:rPr>
        <w:t xml:space="preserve"> </w:t>
      </w:r>
      <w:r>
        <w:rPr>
          <w:rFonts w:eastAsia="Times New Roman" w:cs="Times New Roman" w:ascii="Verdana" w:hAnsi="Verdana"/>
          <w:color w:val="000000" w:themeColor="text1"/>
          <w:kern w:val="0"/>
          <w:sz w:val="24"/>
          <w:szCs w:val="24"/>
          <w:lang w:val="tr-TR" w:eastAsia="tr-TR" w:bidi="ar-SA"/>
        </w:rPr>
        <w:t>Murat Küçük</w:t>
      </w:r>
      <w:r>
        <w:rPr>
          <w:rFonts w:ascii="Verdana" w:hAnsi="Verdana"/>
          <w:color w:val="000000" w:themeColor="text1"/>
        </w:rPr>
        <w:t xml:space="preserve">, devam zorunluluğunun olmaması sonucunda </w:t>
      </w:r>
      <w:r>
        <w:rPr>
          <w:rFonts w:eastAsia="Times New Roman" w:cs="Times New Roman" w:ascii="Verdana" w:hAnsi="Verdana"/>
          <w:color w:val="000000" w:themeColor="text1"/>
          <w:sz w:val="24"/>
          <w:szCs w:val="24"/>
          <w:lang w:val="tr-TR" w:eastAsia="tr-TR"/>
        </w:rPr>
        <w:t xml:space="preserve">sınıflarda </w:t>
      </w:r>
      <w:r>
        <w:rPr>
          <w:rFonts w:ascii="Verdana" w:hAnsi="Verdana"/>
          <w:color w:val="000000" w:themeColor="text1"/>
        </w:rPr>
        <w:t xml:space="preserve"> yaklaşık 10 ila 15 öğrenci ile ders yapıldığını, uyarılara karşın derse hiç katılmayan öğrencilerin notları konusunda soru işaretlerinin oluştuğunu söyledi. </w:t>
      </w:r>
      <w:r>
        <w:rPr>
          <w:rFonts w:eastAsia="Times New Roman" w:cs="Times New Roman" w:ascii="Verdana" w:hAnsi="Verdana"/>
          <w:color w:val="000000" w:themeColor="text1"/>
          <w:sz w:val="24"/>
          <w:szCs w:val="24"/>
          <w:lang w:val="tr-TR" w:eastAsia="tr-TR"/>
        </w:rPr>
        <w:t>Zümre Başkanı Hasan Akbulut 9. ve 10. sınıf öğrencilerinin derse daha fazla katıldığını üst sınıflarda bu sayının düştüğünü gözlemlediğini belirtti.</w:t>
      </w:r>
    </w:p>
    <w:p>
      <w:pPr>
        <w:pStyle w:val="ListParagraph"/>
        <w:spacing w:lineRule="auto" w:line="360"/>
        <w:ind w:left="426" w:hanging="0"/>
        <w:rPr>
          <w:rFonts w:ascii="Verdana" w:hAnsi="Verdana"/>
        </w:rPr>
      </w:pPr>
      <w:r>
        <w:rPr>
          <w:rFonts w:eastAsia="Times New Roman" w:cs="Times New Roman" w:ascii="Verdana" w:hAnsi="Verdana"/>
          <w:color w:val="000000" w:themeColor="text1"/>
          <w:kern w:val="0"/>
          <w:sz w:val="24"/>
          <w:szCs w:val="24"/>
          <w:lang w:val="tr-TR" w:eastAsia="tr-TR" w:bidi="ar-SA"/>
        </w:rPr>
        <w:t>Akçakoca İngilizce Zümre Başkanı Şahin Oğuz</w:t>
      </w:r>
      <w:r>
        <w:rPr>
          <w:rFonts w:ascii="Verdana" w:hAnsi="Verdana"/>
          <w:color w:val="000000" w:themeColor="text1"/>
        </w:rPr>
        <w:t xml:space="preserve"> derslerin öğrenci ve öğretmen katılımının takip edilebileceği EBA platformu üzerinden tanımlanması gerektiğini, Zoom gibi çevrimiçi platformlarda kontrolün düşük olduğunu belirtti. </w:t>
      </w:r>
    </w:p>
    <w:p>
      <w:pPr>
        <w:pStyle w:val="ListParagraph"/>
        <w:spacing w:lineRule="auto" w:line="360"/>
        <w:ind w:left="426" w:hanging="0"/>
        <w:rPr>
          <w:color w:val="000000" w:themeColor="text1"/>
        </w:rPr>
      </w:pPr>
      <w:r>
        <w:rPr>
          <w:color w:val="000000" w:themeColor="text1"/>
        </w:rPr>
      </w:r>
    </w:p>
    <w:p>
      <w:pPr>
        <w:pStyle w:val="ListParagraph"/>
        <w:spacing w:lineRule="auto" w:line="360"/>
        <w:ind w:left="426" w:hanging="0"/>
        <w:rPr>
          <w:rFonts w:ascii="Verdana" w:hAnsi="Verdana"/>
        </w:rPr>
      </w:pPr>
      <w:r>
        <w:rPr>
          <w:rFonts w:ascii="Verdana" w:hAnsi="Verdana"/>
          <w:b/>
          <w:color w:val="000000" w:themeColor="text1"/>
        </w:rPr>
        <w:t xml:space="preserve">Karar </w:t>
      </w:r>
      <w:r>
        <w:rPr>
          <w:rFonts w:eastAsia="Times New Roman" w:cs="Times New Roman" w:ascii="Verdana" w:hAnsi="Verdana"/>
          <w:b/>
          <w:color w:val="000000" w:themeColor="text1"/>
          <w:kern w:val="0"/>
          <w:sz w:val="24"/>
          <w:szCs w:val="24"/>
          <w:lang w:val="tr-TR" w:eastAsia="tr-TR" w:bidi="ar-SA"/>
        </w:rPr>
        <w:t>2</w:t>
      </w:r>
      <w:r>
        <w:rPr>
          <w:rFonts w:ascii="Verdana" w:hAnsi="Verdana"/>
          <w:b/>
          <w:color w:val="000000" w:themeColor="text1"/>
        </w:rPr>
        <w:t xml:space="preserve">: </w:t>
      </w:r>
      <w:r>
        <w:rPr>
          <w:rFonts w:ascii="Verdana" w:hAnsi="Verdana"/>
          <w:color w:val="000000" w:themeColor="text1"/>
        </w:rPr>
        <w:t xml:space="preserve">EBA ve Zoom derslerinin düzenli olarak Bip ya da Whatsapp gibi paylaşım platformlarında öğrencilere duyurulmasına karar verildi. </w:t>
      </w:r>
    </w:p>
    <w:p>
      <w:pPr>
        <w:pStyle w:val="ListParagraph"/>
        <w:spacing w:lineRule="auto" w:line="360"/>
        <w:ind w:left="426" w:hanging="0"/>
        <w:rPr>
          <w:rFonts w:ascii="Verdana" w:hAnsi="Verdana"/>
        </w:rPr>
      </w:pPr>
      <w:r>
        <w:rPr>
          <w:rFonts w:ascii="Verdana" w:hAnsi="Verdana"/>
          <w:b/>
          <w:color w:val="000000" w:themeColor="text1"/>
        </w:rPr>
        <w:t xml:space="preserve">Karar </w:t>
      </w:r>
      <w:r>
        <w:rPr>
          <w:rFonts w:eastAsia="Times New Roman" w:cs="Times New Roman" w:ascii="Verdana" w:hAnsi="Verdana"/>
          <w:b/>
          <w:color w:val="000000" w:themeColor="text1"/>
          <w:kern w:val="0"/>
          <w:sz w:val="24"/>
          <w:szCs w:val="24"/>
          <w:lang w:val="tr-TR" w:eastAsia="tr-TR" w:bidi="ar-SA"/>
        </w:rPr>
        <w:t>3</w:t>
      </w:r>
      <w:r>
        <w:rPr>
          <w:rFonts w:ascii="Verdana" w:hAnsi="Verdana"/>
          <w:b/>
          <w:color w:val="000000" w:themeColor="text1"/>
        </w:rPr>
        <w:t xml:space="preserve">: </w:t>
      </w:r>
      <w:r>
        <w:rPr>
          <w:rFonts w:ascii="Verdana" w:hAnsi="Verdana"/>
          <w:color w:val="000000" w:themeColor="text1"/>
        </w:rPr>
        <w:t>Derse katılımı düşük olan öğrencilerin sınıf rehber öğretmeni ile iletişime geçilmesine karar verildi.</w:t>
      </w:r>
    </w:p>
    <w:p>
      <w:pPr>
        <w:pStyle w:val="ListParagraph"/>
        <w:spacing w:lineRule="auto" w:line="360"/>
        <w:ind w:left="426" w:hanging="0"/>
        <w:rPr>
          <w:rFonts w:ascii="Verdana" w:hAnsi="Verdana"/>
        </w:rPr>
      </w:pPr>
      <w:r>
        <w:rPr>
          <w:rFonts w:ascii="Verdana" w:hAnsi="Verdana"/>
          <w:color w:val="000000" w:themeColor="text1"/>
        </w:rPr>
        <w:t xml:space="preserve">   </w:t>
      </w:r>
    </w:p>
    <w:p>
      <w:pPr>
        <w:pStyle w:val="ListParagraph"/>
        <w:numPr>
          <w:ilvl w:val="0"/>
          <w:numId w:val="2"/>
        </w:numPr>
        <w:spacing w:lineRule="auto" w:line="360"/>
        <w:ind w:left="426" w:hanging="426"/>
        <w:rPr>
          <w:rFonts w:ascii="Verdana" w:hAnsi="Verdana"/>
        </w:rPr>
      </w:pPr>
      <w:r>
        <w:rPr>
          <w:rFonts w:ascii="Verdana" w:hAnsi="Verdana"/>
        </w:rPr>
        <w:t>Derslerde uygulanacak yöntem ve teknikler konusunda söz alan Hasan Akbulut</w:t>
      </w:r>
      <w:r>
        <w:rPr>
          <w:rFonts w:eastAsia="Times New Roman" w:cs="Times New Roman" w:ascii="Verdana" w:hAnsi="Verdana"/>
          <w:sz w:val="24"/>
          <w:szCs w:val="24"/>
          <w:lang w:val="tr-TR" w:eastAsia="tr-TR"/>
        </w:rPr>
        <w:t xml:space="preserve"> </w:t>
      </w:r>
      <w:r>
        <w:rPr>
          <w:rFonts w:ascii="Verdana" w:hAnsi="Verdana"/>
        </w:rPr>
        <w:t>ilk zümrede de ifade edilen yöntemlerin kullanılabileceğini belirtti. U</w:t>
      </w:r>
      <w:r>
        <w:rPr>
          <w:rFonts w:ascii="Verdana" w:hAnsi="Verdana"/>
          <w:color w:val="000000" w:themeColor="text1"/>
        </w:rPr>
        <w:t>zaktan eğitimde dijital araçların okuldaki sınıf ortamına göre daha üst düzey fırsatlar sunduğunu vurguladı.</w:t>
      </w:r>
      <w:r>
        <w:rPr>
          <w:rFonts w:ascii="Verdana" w:hAnsi="Verdana"/>
        </w:rPr>
        <w:t xml:space="preserve"> </w:t>
      </w:r>
    </w:p>
    <w:p>
      <w:pPr>
        <w:pStyle w:val="ListParagraph"/>
        <w:spacing w:lineRule="auto" w:line="360"/>
        <w:ind w:left="426" w:hanging="0"/>
        <w:rPr>
          <w:rFonts w:ascii="Verdana" w:hAnsi="Verdana"/>
        </w:rPr>
      </w:pPr>
      <w:r>
        <w:rPr>
          <w:rFonts w:ascii="Verdana" w:hAnsi="Verdana"/>
          <w:b/>
        </w:rPr>
        <w:t xml:space="preserve">Karar </w:t>
      </w:r>
      <w:r>
        <w:rPr>
          <w:rFonts w:eastAsia="Times New Roman" w:cs="Times New Roman" w:ascii="Verdana" w:hAnsi="Verdana"/>
          <w:b/>
          <w:color w:val="auto"/>
          <w:kern w:val="0"/>
          <w:sz w:val="24"/>
          <w:szCs w:val="24"/>
          <w:lang w:val="tr-TR" w:eastAsia="tr-TR" w:bidi="ar-SA"/>
        </w:rPr>
        <w:t>4</w:t>
      </w:r>
      <w:r>
        <w:rPr>
          <w:rFonts w:ascii="Verdana" w:hAnsi="Verdana"/>
          <w:b/>
        </w:rPr>
        <w:t xml:space="preserve">: </w:t>
      </w:r>
      <w:r>
        <w:rPr>
          <w:rFonts w:ascii="Verdana" w:hAnsi="Verdana"/>
        </w:rPr>
        <w:t>Ders sürecinde kameraları kapalı olsa da öğrencilerin konu ile ilgili daha fazla söz almaya ve derse etkin katılmaya teşvik ederek derslerin interaktif olarak işlenmesine karar verildi.</w:t>
      </w:r>
    </w:p>
    <w:p>
      <w:pPr>
        <w:pStyle w:val="ListParagraph"/>
        <w:numPr>
          <w:ilvl w:val="0"/>
          <w:numId w:val="2"/>
        </w:numPr>
        <w:spacing w:lineRule="auto" w:line="360"/>
        <w:ind w:left="426" w:hanging="426"/>
        <w:rPr>
          <w:rFonts w:ascii="Verdana" w:hAnsi="Verdana"/>
        </w:rPr>
      </w:pPr>
      <w:r>
        <w:rPr>
          <w:rFonts w:eastAsia="Times New Roman" w:cs="Times New Roman" w:ascii="Verdana" w:hAnsi="Verdana"/>
          <w:sz w:val="24"/>
          <w:szCs w:val="24"/>
          <w:lang w:val="tr-TR" w:eastAsia="tr-TR"/>
        </w:rPr>
        <w:t>Hasan Akbulut</w:t>
      </w:r>
      <w:r>
        <w:rPr>
          <w:rFonts w:ascii="Verdana" w:hAnsi="Verdana"/>
        </w:rPr>
        <w:t>,</w:t>
      </w:r>
      <w:r>
        <w:rPr>
          <w:rFonts w:ascii="Verdana" w:hAnsi="Verdana"/>
          <w:color w:val="FF0000"/>
        </w:rPr>
        <w:t xml:space="preserve"> </w:t>
      </w:r>
      <w:r>
        <w:rPr>
          <w:rFonts w:ascii="Verdana" w:hAnsi="Verdana"/>
          <w:color w:val="000000" w:themeColor="text1"/>
        </w:rPr>
        <w:t xml:space="preserve">Milli Eğitim Bakanımız Ziya Selçuk tarafından yapılan açıklamaya göre </w:t>
      </w:r>
      <w:r>
        <w:rPr>
          <w:rFonts w:ascii="Verdana" w:hAnsi="Verdana"/>
        </w:rPr>
        <w:t>2. Dönemin ilk iki haftası uzaktan eğitimin devam edileceği, 1 Mart tarihinden itibaren ise aşamalı seyreltilmiş eğitime geçileceğini belirtti. A</w:t>
      </w:r>
      <w:r>
        <w:rPr>
          <w:rFonts w:ascii="Verdana" w:hAnsi="Verdana"/>
          <w:color w:val="000000" w:themeColor="text1"/>
        </w:rPr>
        <w:t>ncak bunun süreç içerisinde yine değişebileceğini ifade etti.</w:t>
      </w:r>
      <w:r>
        <w:rPr>
          <w:rFonts w:eastAsia="Times New Roman" w:cs="Times New Roman" w:ascii="Verdana" w:hAnsi="Verdana"/>
          <w:color w:val="000000" w:themeColor="text1"/>
          <w:sz w:val="24"/>
          <w:szCs w:val="24"/>
          <w:lang w:val="tr-TR" w:eastAsia="tr-TR"/>
        </w:rPr>
        <w:t>Y</w:t>
      </w:r>
      <w:r>
        <w:rPr>
          <w:rFonts w:ascii="Verdana" w:hAnsi="Verdana"/>
          <w:color w:val="000000" w:themeColor="text1"/>
        </w:rPr>
        <w:t xml:space="preserve">apacakları planlamanın hem çevrimiçi hem de geleneksel yani yüz yüze eğitimi kısaca hibrit eğitimi içine alabilecek esnek bir planlama olması gerektiğini ifade etti. </w:t>
      </w:r>
      <w:r>
        <w:rPr>
          <w:rFonts w:eastAsia="Times New Roman" w:cs="Times New Roman" w:ascii="Verdana" w:hAnsi="Verdana"/>
          <w:color w:val="000000" w:themeColor="text1"/>
          <w:sz w:val="24"/>
          <w:szCs w:val="24"/>
          <w:lang w:val="tr-TR" w:eastAsia="tr-TR"/>
        </w:rPr>
        <w:t>A</w:t>
      </w:r>
      <w:r>
        <w:rPr>
          <w:rFonts w:ascii="Verdana" w:hAnsi="Verdana"/>
          <w:color w:val="000000" w:themeColor="text1"/>
        </w:rPr>
        <w:t>yrıca Şubat tatilinin 3 hafta yapılması ve Nisan ayında yapılması planlanan ara tatilin artık yapılmayacak olması nedeniyle eğitim öğretim yılı takviminin de değiştiğini planları buna göre yeniden revize etmeleri gerektiğini hatırlattı.</w:t>
      </w:r>
    </w:p>
    <w:p>
      <w:pPr>
        <w:pStyle w:val="ListParagraph"/>
        <w:spacing w:lineRule="auto" w:line="360"/>
        <w:ind w:left="426" w:hanging="0"/>
        <w:rPr>
          <w:rFonts w:ascii="Verdana" w:hAnsi="Verdana"/>
        </w:rPr>
      </w:pPr>
      <w:r>
        <w:rPr>
          <w:rFonts w:ascii="Verdana" w:hAnsi="Verdana"/>
          <w:b/>
        </w:rPr>
        <w:t xml:space="preserve">Karar </w:t>
      </w:r>
      <w:r>
        <w:rPr>
          <w:rFonts w:eastAsia="Times New Roman" w:cs="Times New Roman" w:ascii="Verdana" w:hAnsi="Verdana"/>
          <w:b/>
          <w:color w:val="auto"/>
          <w:kern w:val="0"/>
          <w:sz w:val="24"/>
          <w:szCs w:val="24"/>
          <w:lang w:val="tr-TR" w:eastAsia="tr-TR" w:bidi="ar-SA"/>
        </w:rPr>
        <w:t>5</w:t>
      </w:r>
      <w:r>
        <w:rPr>
          <w:rFonts w:ascii="Verdana" w:hAnsi="Verdana"/>
          <w:b/>
        </w:rPr>
        <w:t xml:space="preserve">: </w:t>
      </w:r>
      <w:r>
        <w:rPr>
          <w:rFonts w:ascii="Verdana" w:hAnsi="Verdana"/>
        </w:rPr>
        <w:t>Sürecin seyri belirli olmadığı için 3 senaryo üzerinden eğitim planlarının hazırlanması gerekmektedir. Tamamen uzaktan eğitim planı, aşamalı seyreltilmiş eğitim planı ve yüz yüze tam zamanlı eğitim planı şeklinde planların hazırlanması kararlaştırıldı.</w:t>
      </w:r>
    </w:p>
    <w:p>
      <w:pPr>
        <w:pStyle w:val="ListParagraph"/>
        <w:numPr>
          <w:ilvl w:val="0"/>
          <w:numId w:val="2"/>
        </w:numPr>
        <w:spacing w:lineRule="auto" w:line="360"/>
        <w:ind w:left="426" w:hanging="426"/>
        <w:rPr>
          <w:rFonts w:ascii="Verdana" w:hAnsi="Verdana"/>
        </w:rPr>
      </w:pPr>
      <w:r>
        <w:rPr>
          <w:rFonts w:eastAsia="Times New Roman" w:cs="Times New Roman" w:ascii="Verdana" w:hAnsi="Verdana"/>
          <w:sz w:val="24"/>
          <w:szCs w:val="24"/>
          <w:lang w:val="tr-TR" w:eastAsia="tr-TR"/>
        </w:rPr>
        <w:t>Hasan Akbulut</w:t>
      </w:r>
      <w:r>
        <w:rPr>
          <w:rFonts w:ascii="Verdana" w:hAnsi="Verdana"/>
        </w:rPr>
        <w:t xml:space="preserve"> sınavların planlanması konusunda </w:t>
      </w:r>
      <w:r>
        <w:rPr>
          <w:rFonts w:eastAsia="Times New Roman" w:cs="Times New Roman" w:ascii="Verdana" w:hAnsi="Verdana"/>
          <w:sz w:val="24"/>
          <w:szCs w:val="24"/>
          <w:lang w:val="tr-TR" w:eastAsia="tr-TR"/>
        </w:rPr>
        <w:t xml:space="preserve">ilk dönem için 1 yazılı iki tane de performans notu verilmesi gerektiğini , Mart ayının ilk iki haftasında 1. dönem yazılılarının yapılması gerektiğini sınav konularının da  planlamada 1 kasıma  kadar olan yerlerden olması gerektiğini belirtti. </w:t>
      </w:r>
      <w:r>
        <w:rPr>
          <w:rFonts w:ascii="Verdana" w:hAnsi="Verdana"/>
        </w:rPr>
        <w:t xml:space="preserve">. Sınavların içeriği ile ilgili olarak </w:t>
      </w:r>
      <w:r>
        <w:rPr>
          <w:rFonts w:eastAsia="Times New Roman" w:cs="Times New Roman" w:ascii="Verdana" w:hAnsi="Verdana"/>
          <w:color w:val="auto"/>
          <w:kern w:val="0"/>
          <w:sz w:val="24"/>
          <w:szCs w:val="24"/>
          <w:lang w:val="tr-TR" w:eastAsia="tr-TR" w:bidi="ar-SA"/>
        </w:rPr>
        <w:t>Erhan Bayar</w:t>
      </w:r>
      <w:r>
        <w:rPr>
          <w:rFonts w:ascii="Verdana" w:hAnsi="Verdana"/>
        </w:rPr>
        <w:t xml:space="preserve"> ilk dönem için planlanan konu ve kazanımlardan eksik olmadığı, ders süresinin 30 dakika olmasına rağmen genellikle öğretmen merkezli ders işlenmesinden dolayı konu ve kazanımların verilmesinde problem yaşanmadığını belirtti.</w:t>
      </w:r>
    </w:p>
    <w:p>
      <w:pPr>
        <w:pStyle w:val="ListParagraph"/>
        <w:spacing w:lineRule="auto" w:line="360"/>
        <w:ind w:left="426" w:firstLine="294"/>
        <w:rPr>
          <w:rFonts w:ascii="Verdana" w:hAnsi="Verdana" w:cs="Times New Roman"/>
          <w:sz w:val="24"/>
        </w:rPr>
      </w:pPr>
      <w:r>
        <w:rPr>
          <w:rFonts w:cs="Times New Roman" w:ascii="Verdana" w:hAnsi="Verdana"/>
          <w:sz w:val="24"/>
        </w:rPr>
      </w:r>
    </w:p>
    <w:p>
      <w:pPr>
        <w:pStyle w:val="ListParagraph"/>
        <w:spacing w:lineRule="auto" w:line="360"/>
        <w:ind w:left="426" w:hanging="0"/>
        <w:rPr>
          <w:rFonts w:ascii="Verdana" w:hAnsi="Verdana"/>
        </w:rPr>
      </w:pPr>
      <w:r>
        <w:rPr>
          <w:rFonts w:ascii="Verdana" w:hAnsi="Verdana"/>
          <w:b/>
        </w:rPr>
        <w:t xml:space="preserve">Karar </w:t>
      </w:r>
      <w:r>
        <w:rPr>
          <w:rFonts w:eastAsia="Times New Roman" w:cs="Times New Roman" w:ascii="Verdana" w:hAnsi="Verdana"/>
          <w:b/>
          <w:color w:val="auto"/>
          <w:kern w:val="0"/>
          <w:sz w:val="24"/>
          <w:szCs w:val="24"/>
          <w:lang w:val="tr-TR" w:eastAsia="tr-TR" w:bidi="ar-SA"/>
        </w:rPr>
        <w:t>6</w:t>
      </w:r>
      <w:r>
        <w:rPr>
          <w:rFonts w:ascii="Verdana" w:hAnsi="Verdana"/>
          <w:b/>
        </w:rPr>
        <w:t xml:space="preserve">: </w:t>
      </w:r>
      <w:r>
        <w:rPr>
          <w:rFonts w:ascii="Verdana" w:hAnsi="Verdana"/>
        </w:rPr>
        <w:t>Sınavların zaman ve niteliğinin, Milli Eğitim Bakanlığının vereceği karara ve okul idarelerinin hazırlayacağı sınav takvimine göre belirlenmesine karar verildi. Ayrıca zümre öğretmenlerinin sınav sorularını belirleme sürecinde sürekli iletişim halinde olmalarına karar verildi.</w:t>
      </w:r>
    </w:p>
    <w:p>
      <w:pPr>
        <w:pStyle w:val="ListParagraph"/>
        <w:spacing w:lineRule="auto" w:line="360"/>
        <w:ind w:left="426" w:hanging="0"/>
        <w:rPr/>
      </w:pPr>
      <w:r>
        <w:rPr>
          <w:rFonts w:ascii="Verdana" w:hAnsi="Verdana"/>
        </w:rPr>
        <w:t>Proje ödevlerinin genelde Nisanın ilk haftası teslim alındığını ama Covid-19 salgını sürecinde bunun esnetilebileceğini  vurgula</w:t>
      </w:r>
      <w:r>
        <w:rPr>
          <w:rFonts w:ascii="Verdana" w:hAnsi="Verdana"/>
        </w:rPr>
        <w:t>n</w:t>
      </w:r>
      <w:r>
        <w:rPr>
          <w:rFonts w:ascii="Verdana" w:hAnsi="Verdana"/>
        </w:rPr>
        <w:t>dı.</w:t>
      </w:r>
    </w:p>
    <w:p>
      <w:pPr>
        <w:pStyle w:val="ListParagraph"/>
        <w:spacing w:lineRule="auto" w:line="360"/>
        <w:ind w:left="426" w:hanging="0"/>
        <w:rPr>
          <w:rFonts w:ascii="Verdana" w:hAnsi="Verdana"/>
        </w:rPr>
      </w:pPr>
      <w:r>
        <w:rPr>
          <w:rFonts w:ascii="Verdana" w:hAnsi="Verdana"/>
        </w:rPr>
      </w:r>
    </w:p>
    <w:p>
      <w:pPr>
        <w:pStyle w:val="Normal"/>
        <w:numPr>
          <w:ilvl w:val="0"/>
          <w:numId w:val="0"/>
        </w:numPr>
        <w:spacing w:lineRule="auto" w:line="240"/>
        <w:jc w:val="center"/>
        <w:outlineLvl w:val="0"/>
        <w:rPr>
          <w:rFonts w:ascii="Verdana" w:hAnsi="Verdana"/>
          <w:b/>
          <w:b/>
          <w:sz w:val="16"/>
          <w:szCs w:val="20"/>
        </w:rPr>
      </w:pPr>
      <w:r>
        <w:rPr>
          <w:rFonts w:ascii="Verdana" w:hAnsi="Verdana"/>
          <w:b/>
          <w:sz w:val="16"/>
          <w:szCs w:val="20"/>
        </w:rPr>
      </w:r>
    </w:p>
    <w:p>
      <w:pPr>
        <w:pStyle w:val="ListParagraph"/>
        <w:numPr>
          <w:ilvl w:val="0"/>
          <w:numId w:val="2"/>
        </w:numPr>
        <w:spacing w:lineRule="auto" w:line="360"/>
        <w:ind w:left="426" w:hanging="426"/>
        <w:rPr>
          <w:rFonts w:ascii="Verdana" w:hAnsi="Verdana"/>
        </w:rPr>
      </w:pPr>
      <w:r>
        <w:rPr>
          <w:rFonts w:ascii="Verdana" w:hAnsi="Verdana"/>
          <w:b/>
        </w:rPr>
        <w:t xml:space="preserve">Karar </w:t>
      </w:r>
      <w:r>
        <w:rPr>
          <w:rFonts w:eastAsia="Times New Roman" w:cs="Times New Roman" w:ascii="Verdana" w:hAnsi="Verdana"/>
          <w:b/>
          <w:color w:val="auto"/>
          <w:kern w:val="0"/>
          <w:sz w:val="24"/>
          <w:szCs w:val="24"/>
          <w:lang w:val="tr-TR" w:eastAsia="tr-TR" w:bidi="ar-SA"/>
        </w:rPr>
        <w:t>7</w:t>
      </w:r>
      <w:r>
        <w:rPr>
          <w:rFonts w:ascii="Verdana" w:hAnsi="Verdana"/>
          <w:b/>
        </w:rPr>
        <w:t xml:space="preserve">: </w:t>
      </w:r>
      <w:r>
        <w:rPr>
          <w:rFonts w:ascii="Verdana" w:hAnsi="Verdana"/>
        </w:rPr>
        <w:t>Salgın öncesinde olduğu gibi konuların içeriğine göre diğer tüm zümre öğretmenleri ile çevrimiçi mesajlaşma uygulamaları üzerinden iletişim halinde kalınmasına karar verildi. Ayrıca öğrencilerin uzaktan eğitim sürecine katılımını teşvik etme için Sınıf Rehber Öğretmenleri ve Rehberlik Servisi ile işbirliğine gidilmesi kararlaştırılmıştır.</w:t>
      </w:r>
    </w:p>
    <w:p>
      <w:pPr>
        <w:pStyle w:val="ListParagraph"/>
        <w:numPr>
          <w:ilvl w:val="0"/>
          <w:numId w:val="2"/>
        </w:numPr>
        <w:spacing w:lineRule="auto" w:line="360"/>
        <w:ind w:left="426" w:hanging="426"/>
        <w:rPr>
          <w:rFonts w:ascii="Verdana" w:hAnsi="Verdana"/>
        </w:rPr>
      </w:pPr>
      <w:r>
        <w:rPr>
          <w:rFonts w:eastAsia="Times New Roman" w:cs="Times New Roman" w:ascii="Verdana" w:hAnsi="Verdana"/>
          <w:color w:val="auto"/>
          <w:kern w:val="0"/>
          <w:sz w:val="24"/>
          <w:szCs w:val="24"/>
          <w:lang w:val="tr-TR" w:eastAsia="tr-TR" w:bidi="ar-SA"/>
        </w:rPr>
        <w:t xml:space="preserve">Hasan Akbulut </w:t>
      </w:r>
      <w:r>
        <w:rPr>
          <w:rFonts w:ascii="Verdana" w:hAnsi="Verdana"/>
        </w:rPr>
        <w:t>eğitim öğretim faaliyetlerinde kalitenin yükseltilmesinin öncelikle yüz yüze tam zamanlı örgün eğitime geçilmesiyle mümkün olduğunu hatırlattı. Bununla birlikte dijital materyallerinin daha etkin kullanılmasının eğitim öğretimde kaliteyi artıracağını belirtti.</w:t>
      </w:r>
    </w:p>
    <w:p>
      <w:pPr>
        <w:pStyle w:val="ListParagraph"/>
        <w:spacing w:lineRule="auto" w:line="360"/>
        <w:ind w:left="426" w:hanging="0"/>
        <w:rPr>
          <w:rFonts w:ascii="Verdana" w:hAnsi="Verdana"/>
        </w:rPr>
      </w:pPr>
      <w:r>
        <w:rPr>
          <w:rFonts w:ascii="Verdana" w:hAnsi="Verdana"/>
          <w:b/>
        </w:rPr>
        <w:t xml:space="preserve">Karar </w:t>
      </w:r>
      <w:r>
        <w:rPr>
          <w:rFonts w:eastAsia="Times New Roman" w:cs="Times New Roman" w:ascii="Verdana" w:hAnsi="Verdana"/>
          <w:b/>
          <w:color w:val="auto"/>
          <w:kern w:val="0"/>
          <w:sz w:val="24"/>
          <w:szCs w:val="24"/>
          <w:lang w:val="tr-TR" w:eastAsia="tr-TR" w:bidi="ar-SA"/>
        </w:rPr>
        <w:t>8</w:t>
      </w:r>
      <w:r>
        <w:rPr>
          <w:rFonts w:ascii="Verdana" w:hAnsi="Verdana"/>
          <w:b/>
        </w:rPr>
        <w:t xml:space="preserve">: </w:t>
      </w:r>
      <w:r>
        <w:rPr>
          <w:rFonts w:ascii="Verdana" w:hAnsi="Verdana"/>
        </w:rPr>
        <w:t>Canlı derslerde EBA’da yer alan video ders anlatımlarını, etkinlikleri ve alıştırmaları kullanılmasına, gerekirse ev ödevi olarak verilmesine, derslerde fazla ayrıntıya girilmeden kazanımın özünün verilmeye çalışılmasına karar verildi.</w:t>
      </w:r>
    </w:p>
    <w:p>
      <w:pPr>
        <w:pStyle w:val="ListParagraph"/>
        <w:spacing w:lineRule="auto" w:line="360"/>
        <w:ind w:left="426" w:hanging="0"/>
        <w:rPr>
          <w:rFonts w:ascii="Times New Roman" w:hAnsi="Times New Roman" w:eastAsia="Times New Roman" w:cs="Times New Roman"/>
          <w:b w:val="false"/>
          <w:b w:val="false"/>
          <w:bCs w:val="false"/>
          <w:color w:val="auto"/>
          <w:kern w:val="0"/>
          <w:sz w:val="24"/>
          <w:szCs w:val="24"/>
          <w:lang w:val="tr-TR" w:eastAsia="tr-TR" w:bidi="ar-SA"/>
        </w:rPr>
      </w:pPr>
      <w:r>
        <w:rPr>
          <w:rFonts w:ascii="Verdana" w:hAnsi="Verdana"/>
          <w:b/>
        </w:rPr>
        <w:t xml:space="preserve">Karar </w:t>
      </w:r>
      <w:r>
        <w:rPr>
          <w:rFonts w:eastAsia="Times New Roman" w:cs="Times New Roman" w:ascii="Verdana" w:hAnsi="Verdana"/>
          <w:b/>
          <w:color w:val="auto"/>
          <w:kern w:val="0"/>
          <w:sz w:val="24"/>
          <w:szCs w:val="24"/>
          <w:lang w:val="tr-TR" w:eastAsia="tr-TR" w:bidi="ar-SA"/>
        </w:rPr>
        <w:t xml:space="preserve">8: </w:t>
      </w:r>
      <w:r>
        <w:rPr>
          <w:rFonts w:eastAsia="Times New Roman" w:cs="Times New Roman" w:ascii="Verdana" w:hAnsi="Verdana"/>
          <w:b w:val="false"/>
          <w:bCs w:val="false"/>
          <w:color w:val="auto"/>
          <w:kern w:val="0"/>
          <w:sz w:val="24"/>
          <w:szCs w:val="24"/>
          <w:lang w:val="tr-TR" w:eastAsia="tr-TR" w:bidi="ar-SA"/>
        </w:rPr>
        <w:t xml:space="preserve">Yığılca İngilizce Zümre Başkanı Şüheda Omurca nın teklifiyle </w:t>
      </w:r>
      <w:r>
        <w:rPr>
          <w:rFonts w:eastAsia="Times New Roman" w:cs="Times New Roman" w:ascii="Verdana" w:hAnsi="Verdana"/>
          <w:b w:val="false"/>
          <w:bCs w:val="false"/>
          <w:i w:val="false"/>
          <w:caps w:val="false"/>
          <w:smallCaps w:val="false"/>
          <w:color w:val="222222"/>
          <w:spacing w:val="0"/>
          <w:kern w:val="0"/>
          <w:sz w:val="24"/>
          <w:szCs w:val="24"/>
          <w:lang w:val="tr-TR" w:eastAsia="tr-TR" w:bidi="ar-SA"/>
        </w:rPr>
        <w:t>eTwinning, Erasmus, TÜBİTAK, AB projelerine katılan; Cambridge, PTE Academic, TOEFL, IELTS, sınavlarından en az %50 başarıya sahip olan; en az 50 yarışmacının bulunduğu liselerarası İngilizce dil yarışmalarında ilk üçe giren öğrenciler için geçerli olmak üzere bu öğrenciler, sertifika aldıkları her bir proje, yukarıdaki kriterleri tutturdukları her bir sınav ve yarışma için ayrı bir performans notu alma hakkına sahip olacaklardır.</w:t>
      </w:r>
      <w:r>
        <w:rPr>
          <w:rFonts w:eastAsia="Times New Roman" w:cs="Times New Roman" w:ascii="Verdana" w:hAnsi="Verdana"/>
          <w:b w:val="false"/>
          <w:bCs w:val="false"/>
          <w:color w:val="auto"/>
          <w:kern w:val="0"/>
          <w:sz w:val="24"/>
          <w:szCs w:val="24"/>
          <w:lang w:val="tr-TR" w:eastAsia="tr-TR" w:bidi="ar-SA"/>
        </w:rPr>
        <w:t xml:space="preserve"> </w:t>
      </w:r>
    </w:p>
    <w:p>
      <w:pPr>
        <w:pStyle w:val="ListParagraph"/>
        <w:numPr>
          <w:ilvl w:val="0"/>
          <w:numId w:val="2"/>
        </w:numPr>
        <w:spacing w:lineRule="auto" w:line="360"/>
        <w:ind w:left="426" w:hanging="426"/>
        <w:rPr>
          <w:rFonts w:ascii="Verdana" w:hAnsi="Verdana"/>
        </w:rPr>
      </w:pPr>
      <w:r>
        <w:rPr>
          <w:rFonts w:ascii="Verdana" w:hAnsi="Verdana"/>
        </w:rPr>
        <w:t>İş sağlığı ve güvenliği konusunda Zümre Öğretmenleri olarak öğretmenlerin öncelikli olarak Covid-19 aşısı olmaları gerektiği belirtildi.</w:t>
      </w:r>
    </w:p>
    <w:p>
      <w:pPr>
        <w:pStyle w:val="ListParagraph"/>
        <w:numPr>
          <w:ilvl w:val="0"/>
          <w:numId w:val="2"/>
        </w:numPr>
        <w:spacing w:lineRule="auto" w:line="360"/>
        <w:ind w:left="426" w:hanging="426"/>
        <w:rPr>
          <w:rFonts w:ascii="Verdana" w:hAnsi="Verdana"/>
        </w:rPr>
      </w:pPr>
      <w:r>
        <w:rPr>
          <w:rFonts w:ascii="Verdana" w:hAnsi="Verdana"/>
        </w:rPr>
        <w:t xml:space="preserve">En yakın zamanda yüz yüze eğitime geçilmesi dilekleriyle toplantı sona erdi. </w:t>
      </w:r>
    </w:p>
    <w:p>
      <w:pPr>
        <w:pStyle w:val="NoSpacing"/>
        <w:rPr>
          <w:rFonts w:ascii="Verdana" w:hAnsi="Verdana" w:cs="Times New Roman"/>
          <w:b/>
          <w:b/>
          <w:sz w:val="24"/>
          <w:szCs w:val="24"/>
        </w:rPr>
      </w:pPr>
      <w:r>
        <w:rPr>
          <w:rFonts w:cs="Times New Roman" w:ascii="Verdana" w:hAnsi="Verdana"/>
          <w:b/>
          <w:sz w:val="24"/>
          <w:szCs w:val="24"/>
        </w:rPr>
      </w:r>
    </w:p>
    <w:p>
      <w:pPr>
        <w:pStyle w:val="NoSpacing"/>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Liberation Sans">
    <w:altName w:val="Arial"/>
    <w:charset w:val="a2"/>
    <w:family w:val="roman"/>
    <w:pitch w:val="variable"/>
  </w:font>
  <w:font w:name="Verdana">
    <w:charset w:val="a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b/>
        <w:rFonts w:ascii="Verdana" w:hAnsi="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9"/>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d349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GvdeMetniChar" w:customStyle="1">
    <w:name w:val="Gövde Metni Char"/>
    <w:basedOn w:val="DefaultParagraphFont"/>
    <w:link w:val="GvdeMetni"/>
    <w:qFormat/>
    <w:rsid w:val="00cd5d77"/>
    <w:rPr>
      <w:rFonts w:ascii="Times New Roman" w:hAnsi="Times New Roman" w:eastAsia="Times New Roman" w:cs="Times New Roman"/>
      <w:sz w:val="24"/>
      <w:szCs w:val="24"/>
      <w:lang w:val="tr-TR" w:eastAsia="tr-TR"/>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link w:val="GvdeMetniChar"/>
    <w:rsid w:val="00cd5d77"/>
    <w:pPr>
      <w:spacing w:lineRule="auto" w:line="240" w:before="0" w:after="120"/>
    </w:pPr>
    <w:rPr>
      <w:rFonts w:ascii="Times New Roman" w:hAnsi="Times New Roman" w:eastAsia="Times New Roman" w:cs="Times New Roman"/>
      <w:sz w:val="24"/>
      <w:szCs w:val="24"/>
      <w:lang w:val="tr-TR" w:eastAsia="tr-T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NoSpacing">
    <w:name w:val="No Spacing"/>
    <w:uiPriority w:val="1"/>
    <w:qFormat/>
    <w:rsid w:val="008d349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ListParagraph">
    <w:name w:val="List Paragraph"/>
    <w:basedOn w:val="Normal"/>
    <w:uiPriority w:val="34"/>
    <w:qFormat/>
    <w:rsid w:val="00223dec"/>
    <w:pPr>
      <w:spacing w:lineRule="auto" w:line="240" w:before="0" w:after="0"/>
      <w:ind w:left="720" w:hanging="0"/>
      <w:contextualSpacing/>
    </w:pPr>
    <w:rPr>
      <w:rFonts w:ascii="Times New Roman" w:hAnsi="Times New Roman" w:eastAsia="Times New Roman" w:cs="Times New Roman"/>
      <w:sz w:val="24"/>
      <w:szCs w:val="24"/>
      <w:lang w:val="tr-TR" w:eastAsia="tr-TR"/>
    </w:rPr>
  </w:style>
  <w:style w:type="paragraph" w:styleId="Ereveerii">
    <w:name w:val="Çerçeve İçeriği"/>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Application>LibreOffice/6.3.1.2$Windows_X86_64 LibreOffice_project/b79626edf0065ac373bd1df5c28bd630b4424273</Application>
  <Pages>6</Pages>
  <Words>1128</Words>
  <Characters>7814</Characters>
  <CharactersWithSpaces>8902</CharactersWithSpaces>
  <Paragraphs>45</Paragraphs>
  <Company>By NeC ® 2010 | Katilimsiz.Com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2021-02-11T08:47:00Z</dcterms:created>
  <dc:creator>Savage Boy</dc:creator>
  <dc:description/>
  <dc:language>tr-TR</dc:language>
  <cp:lastModifiedBy/>
  <cp:lastPrinted>2021-02-11T12:43:00Z</cp:lastPrinted>
  <dcterms:modified xsi:type="dcterms:W3CDTF">2021-02-21T21:57:34Z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By NeC ® 2010 | Katilimsiz.Com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