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F8" w:rsidRPr="001770F8" w:rsidRDefault="001770F8" w:rsidP="001770F8">
      <w:pPr>
        <w:spacing w:line="360" w:lineRule="auto"/>
        <w:ind w:left="709" w:right="283"/>
        <w:jc w:val="center"/>
        <w:rPr>
          <w:b/>
          <w:szCs w:val="22"/>
        </w:rPr>
      </w:pPr>
      <w:r>
        <w:rPr>
          <w:b/>
          <w:szCs w:val="22"/>
        </w:rPr>
        <w:t>2020</w:t>
      </w:r>
      <w:r w:rsidRPr="001770F8">
        <w:rPr>
          <w:b/>
          <w:szCs w:val="22"/>
        </w:rPr>
        <w:t xml:space="preserve"> – 202</w:t>
      </w:r>
      <w:r>
        <w:rPr>
          <w:b/>
          <w:szCs w:val="22"/>
        </w:rPr>
        <w:t>1</w:t>
      </w:r>
      <w:r w:rsidRPr="001770F8">
        <w:rPr>
          <w:b/>
          <w:szCs w:val="22"/>
        </w:rPr>
        <w:t xml:space="preserve"> EĞİTİM ÖĞRETİM YILI DÜZCE İL MERKEZİ</w:t>
      </w:r>
    </w:p>
    <w:p w:rsidR="001770F8" w:rsidRPr="001770F8" w:rsidRDefault="001770F8" w:rsidP="001770F8">
      <w:pPr>
        <w:spacing w:line="360" w:lineRule="auto"/>
        <w:ind w:left="709" w:right="283"/>
        <w:jc w:val="center"/>
        <w:rPr>
          <w:b/>
          <w:szCs w:val="22"/>
        </w:rPr>
      </w:pPr>
      <w:r w:rsidRPr="001770F8">
        <w:rPr>
          <w:b/>
          <w:szCs w:val="22"/>
        </w:rPr>
        <w:t>DİN KÜLTÜRÜ VE AHLAK BİLGİSİ VE SEÇMELİ DERSLER</w:t>
      </w:r>
    </w:p>
    <w:p w:rsidR="00487F68" w:rsidRDefault="001770F8" w:rsidP="001770F8">
      <w:pPr>
        <w:spacing w:line="360" w:lineRule="auto"/>
        <w:ind w:left="709" w:right="283"/>
        <w:jc w:val="center"/>
        <w:rPr>
          <w:b/>
          <w:szCs w:val="22"/>
        </w:rPr>
      </w:pPr>
      <w:r w:rsidRPr="001770F8">
        <w:rPr>
          <w:b/>
          <w:szCs w:val="22"/>
        </w:rPr>
        <w:t>II. DÖNEM ZÜMRE ÖĞRETMENLERİ TOPLANTI TUTANAĞI</w:t>
      </w:r>
    </w:p>
    <w:p w:rsidR="001770F8" w:rsidRPr="00487F68" w:rsidRDefault="001770F8" w:rsidP="001770F8">
      <w:pPr>
        <w:spacing w:line="360" w:lineRule="auto"/>
        <w:ind w:left="709" w:right="283"/>
        <w:jc w:val="center"/>
        <w:rPr>
          <w:b/>
        </w:rPr>
      </w:pPr>
    </w:p>
    <w:p w:rsidR="007B55E0" w:rsidRPr="00BA64AD" w:rsidRDefault="007B55E0" w:rsidP="0033346E">
      <w:pPr>
        <w:spacing w:line="360" w:lineRule="auto"/>
        <w:ind w:left="709" w:right="283"/>
        <w:jc w:val="both"/>
      </w:pPr>
      <w:r w:rsidRPr="00487F68">
        <w:rPr>
          <w:b/>
        </w:rPr>
        <w:t>Toplantı No</w:t>
      </w:r>
      <w:r w:rsidRPr="00BA64AD">
        <w:t xml:space="preserve">      </w:t>
      </w:r>
      <w:r w:rsidRPr="00BA64AD">
        <w:tab/>
      </w:r>
      <w:r w:rsidR="000B1957">
        <w:tab/>
      </w:r>
      <w:r w:rsidRPr="00BA64AD">
        <w:t>: 2</w:t>
      </w:r>
    </w:p>
    <w:p w:rsidR="007B55E0" w:rsidRPr="00BA64AD" w:rsidRDefault="007B55E0" w:rsidP="0033346E">
      <w:pPr>
        <w:spacing w:line="360" w:lineRule="auto"/>
        <w:ind w:left="709" w:right="283"/>
        <w:jc w:val="both"/>
      </w:pPr>
      <w:r w:rsidRPr="00487F68">
        <w:rPr>
          <w:b/>
        </w:rPr>
        <w:t>Toplantı Yeri</w:t>
      </w:r>
      <w:r w:rsidRPr="00487F68">
        <w:rPr>
          <w:b/>
        </w:rPr>
        <w:tab/>
      </w:r>
      <w:r w:rsidRPr="00BA64AD">
        <w:tab/>
      </w:r>
      <w:r w:rsidR="0033346E">
        <w:tab/>
      </w:r>
      <w:r w:rsidRPr="00BA64AD">
        <w:t xml:space="preserve">: </w:t>
      </w:r>
      <w:proofErr w:type="spellStart"/>
      <w:r w:rsidR="00655156">
        <w:t>Zoom</w:t>
      </w:r>
      <w:proofErr w:type="spellEnd"/>
    </w:p>
    <w:p w:rsidR="007B55E0" w:rsidRPr="00BA64AD" w:rsidRDefault="007B55E0" w:rsidP="0033346E">
      <w:pPr>
        <w:spacing w:line="360" w:lineRule="auto"/>
        <w:ind w:left="709" w:right="283"/>
        <w:jc w:val="both"/>
      </w:pPr>
      <w:r w:rsidRPr="00487F68">
        <w:rPr>
          <w:b/>
        </w:rPr>
        <w:t>Toplantı Tarihi</w:t>
      </w:r>
      <w:r w:rsidR="00F374FA">
        <w:tab/>
      </w:r>
      <w:r w:rsidR="000B1957">
        <w:tab/>
      </w:r>
      <w:r w:rsidR="001770F8">
        <w:t xml:space="preserve">: </w:t>
      </w:r>
      <w:proofErr w:type="gramStart"/>
      <w:r w:rsidR="001770F8">
        <w:t>18</w:t>
      </w:r>
      <w:r w:rsidR="0065221C">
        <w:t>/02/2021</w:t>
      </w:r>
      <w:proofErr w:type="gramEnd"/>
    </w:p>
    <w:p w:rsidR="007B55E0" w:rsidRDefault="007B55E0" w:rsidP="0033346E">
      <w:pPr>
        <w:spacing w:line="360" w:lineRule="auto"/>
        <w:ind w:left="709" w:right="283"/>
        <w:jc w:val="both"/>
      </w:pPr>
      <w:r w:rsidRPr="00487F68">
        <w:rPr>
          <w:b/>
        </w:rPr>
        <w:t>Toplantı Saati</w:t>
      </w:r>
      <w:r w:rsidR="00487F68" w:rsidRPr="00487F68">
        <w:rPr>
          <w:b/>
        </w:rPr>
        <w:tab/>
      </w:r>
      <w:r w:rsidR="000B1957">
        <w:rPr>
          <w:b/>
        </w:rPr>
        <w:tab/>
      </w:r>
      <w:r w:rsidR="001770F8">
        <w:t>: 18</w:t>
      </w:r>
      <w:r w:rsidR="000576BF">
        <w:t>.</w:t>
      </w:r>
      <w:r w:rsidR="001770F8">
        <w:t>0</w:t>
      </w:r>
      <w:r w:rsidR="000576BF">
        <w:t>0</w:t>
      </w:r>
    </w:p>
    <w:p w:rsidR="00D3234E" w:rsidRPr="00BA64AD" w:rsidRDefault="00D3234E" w:rsidP="0033346E">
      <w:pPr>
        <w:spacing w:line="360" w:lineRule="auto"/>
        <w:ind w:left="709" w:right="283"/>
        <w:jc w:val="both"/>
      </w:pPr>
      <w:r>
        <w:rPr>
          <w:b/>
        </w:rPr>
        <w:t>Toplantı Başkanı</w:t>
      </w:r>
      <w:r>
        <w:rPr>
          <w:b/>
        </w:rPr>
        <w:tab/>
      </w:r>
      <w:r>
        <w:rPr>
          <w:b/>
        </w:rPr>
        <w:tab/>
      </w:r>
      <w:r w:rsidRPr="00D3234E">
        <w:t>:</w:t>
      </w:r>
      <w:r>
        <w:t xml:space="preserve"> Elif KAİM</w:t>
      </w:r>
    </w:p>
    <w:p w:rsidR="004D5B32" w:rsidRDefault="004D5B32" w:rsidP="0033346E">
      <w:pPr>
        <w:spacing w:line="360" w:lineRule="auto"/>
        <w:ind w:left="709" w:right="283"/>
        <w:jc w:val="both"/>
      </w:pPr>
    </w:p>
    <w:p w:rsidR="0069777A" w:rsidRDefault="0069777A" w:rsidP="0033346E">
      <w:pPr>
        <w:spacing w:line="360" w:lineRule="auto"/>
        <w:ind w:left="709" w:right="283"/>
        <w:jc w:val="both"/>
      </w:pPr>
    </w:p>
    <w:p w:rsidR="004D5B32" w:rsidRPr="00BA64AD" w:rsidRDefault="004D5B32" w:rsidP="0033346E">
      <w:pPr>
        <w:spacing w:line="360" w:lineRule="auto"/>
        <w:ind w:left="709" w:right="283"/>
        <w:jc w:val="both"/>
      </w:pPr>
    </w:p>
    <w:p w:rsidR="007B55E0" w:rsidRPr="00BA64AD" w:rsidRDefault="007B55E0" w:rsidP="0033346E">
      <w:pPr>
        <w:spacing w:line="360" w:lineRule="auto"/>
        <w:ind w:left="709" w:right="283"/>
        <w:jc w:val="both"/>
      </w:pPr>
      <w:r w:rsidRPr="00BA64AD">
        <w:rPr>
          <w:color w:val="FF0000"/>
        </w:rPr>
        <w:t xml:space="preserve">                                       </w:t>
      </w:r>
    </w:p>
    <w:p w:rsidR="007B55E0" w:rsidRDefault="007B55E0" w:rsidP="0033346E">
      <w:pPr>
        <w:spacing w:line="360" w:lineRule="auto"/>
        <w:ind w:left="709" w:right="283" w:firstLine="282"/>
        <w:jc w:val="both"/>
        <w:rPr>
          <w:b/>
        </w:rPr>
      </w:pPr>
      <w:r w:rsidRPr="00487F68">
        <w:rPr>
          <w:b/>
        </w:rPr>
        <w:t>GÜNDEM MADDELERİ</w:t>
      </w:r>
    </w:p>
    <w:p w:rsidR="004D5B32" w:rsidRPr="00487F68" w:rsidRDefault="004D5B32" w:rsidP="0033346E">
      <w:pPr>
        <w:spacing w:line="360" w:lineRule="auto"/>
        <w:ind w:left="709" w:right="283"/>
        <w:jc w:val="both"/>
        <w:rPr>
          <w:b/>
        </w:rPr>
      </w:pPr>
    </w:p>
    <w:p w:rsidR="007B55E0" w:rsidRPr="00487F68" w:rsidRDefault="007B55E0" w:rsidP="0033346E">
      <w:pPr>
        <w:pStyle w:val="ListeParagraf"/>
        <w:numPr>
          <w:ilvl w:val="0"/>
          <w:numId w:val="6"/>
        </w:numPr>
        <w:spacing w:line="360" w:lineRule="auto"/>
        <w:ind w:left="709" w:right="283"/>
        <w:jc w:val="both"/>
        <w:rPr>
          <w:rFonts w:ascii="Times New Roman" w:hAnsi="Times New Roman" w:cs="Times New Roman"/>
          <w:sz w:val="24"/>
          <w:szCs w:val="24"/>
        </w:rPr>
      </w:pPr>
      <w:r w:rsidRPr="00487F68">
        <w:rPr>
          <w:rFonts w:ascii="Times New Roman" w:hAnsi="Times New Roman" w:cs="Times New Roman"/>
          <w:sz w:val="24"/>
          <w:szCs w:val="24"/>
        </w:rPr>
        <w:t>Açılış ve yoklama, gündem maddelerinin okunması</w:t>
      </w:r>
    </w:p>
    <w:p w:rsidR="0065221C" w:rsidRPr="00754421" w:rsidRDefault="00487F68" w:rsidP="0033346E">
      <w:pPr>
        <w:pStyle w:val="ListeParagraf"/>
        <w:numPr>
          <w:ilvl w:val="0"/>
          <w:numId w:val="6"/>
        </w:numPr>
        <w:spacing w:line="360" w:lineRule="auto"/>
        <w:ind w:left="709" w:right="283"/>
        <w:jc w:val="both"/>
        <w:rPr>
          <w:rFonts w:ascii="Times New Roman" w:hAnsi="Times New Roman" w:cs="Times New Roman"/>
          <w:sz w:val="24"/>
          <w:szCs w:val="24"/>
        </w:rPr>
      </w:pPr>
      <w:r w:rsidRPr="00487F68">
        <w:rPr>
          <w:rFonts w:ascii="Times New Roman" w:hAnsi="Times New Roman" w:cs="Times New Roman"/>
          <w:sz w:val="24"/>
          <w:szCs w:val="24"/>
        </w:rPr>
        <w:t>1. d</w:t>
      </w:r>
      <w:r w:rsidR="007B55E0" w:rsidRPr="00487F68">
        <w:rPr>
          <w:rFonts w:ascii="Times New Roman" w:hAnsi="Times New Roman" w:cs="Times New Roman"/>
          <w:sz w:val="24"/>
          <w:szCs w:val="24"/>
        </w:rPr>
        <w:t xml:space="preserve">önem </w:t>
      </w:r>
      <w:r w:rsidR="00847E09">
        <w:rPr>
          <w:rFonts w:ascii="Times New Roman" w:hAnsi="Times New Roman" w:cs="Times New Roman"/>
          <w:sz w:val="24"/>
          <w:szCs w:val="24"/>
        </w:rPr>
        <w:t>zümre kararlarının</w:t>
      </w:r>
      <w:r w:rsidR="007B55E0" w:rsidRPr="00487F68">
        <w:rPr>
          <w:rFonts w:ascii="Times New Roman" w:hAnsi="Times New Roman" w:cs="Times New Roman"/>
          <w:sz w:val="24"/>
          <w:szCs w:val="24"/>
        </w:rPr>
        <w:t xml:space="preserve"> incelenme</w:t>
      </w:r>
      <w:r w:rsidR="00F03DCA">
        <w:rPr>
          <w:rFonts w:ascii="Times New Roman" w:hAnsi="Times New Roman" w:cs="Times New Roman"/>
          <w:sz w:val="24"/>
          <w:szCs w:val="24"/>
        </w:rPr>
        <w:t xml:space="preserve">si ve </w:t>
      </w:r>
      <w:r w:rsidRPr="00F03DCA">
        <w:rPr>
          <w:rFonts w:ascii="Times New Roman" w:hAnsi="Times New Roman" w:cs="Times New Roman"/>
          <w:color w:val="000000"/>
          <w:sz w:val="24"/>
          <w:szCs w:val="24"/>
        </w:rPr>
        <w:t>1. d</w:t>
      </w:r>
      <w:r w:rsidR="00655156" w:rsidRPr="00F03DCA">
        <w:rPr>
          <w:rFonts w:ascii="Times New Roman" w:hAnsi="Times New Roman" w:cs="Times New Roman"/>
          <w:color w:val="000000"/>
          <w:sz w:val="24"/>
          <w:szCs w:val="24"/>
        </w:rPr>
        <w:t>önem</w:t>
      </w:r>
      <w:r w:rsidRPr="00F03DCA">
        <w:rPr>
          <w:rFonts w:ascii="Times New Roman" w:hAnsi="Times New Roman" w:cs="Times New Roman"/>
          <w:color w:val="000000"/>
          <w:sz w:val="24"/>
          <w:szCs w:val="24"/>
        </w:rPr>
        <w:t>de</w:t>
      </w:r>
      <w:r w:rsidR="00655156" w:rsidRPr="00F03DCA">
        <w:rPr>
          <w:rFonts w:ascii="Times New Roman" w:hAnsi="Times New Roman" w:cs="Times New Roman"/>
          <w:color w:val="000000"/>
          <w:sz w:val="24"/>
          <w:szCs w:val="24"/>
        </w:rPr>
        <w:t xml:space="preserve"> yapılan uzaktan eği</w:t>
      </w:r>
      <w:r w:rsidR="001E63B8">
        <w:rPr>
          <w:rFonts w:ascii="Times New Roman" w:hAnsi="Times New Roman" w:cs="Times New Roman"/>
          <w:color w:val="000000"/>
          <w:sz w:val="24"/>
          <w:szCs w:val="24"/>
        </w:rPr>
        <w:t>tim sürecinin değerlendirilmesi</w:t>
      </w:r>
    </w:p>
    <w:p w:rsidR="00754421" w:rsidRPr="00F03DCA" w:rsidRDefault="00754421" w:rsidP="0033346E">
      <w:pPr>
        <w:pStyle w:val="ListeParagraf"/>
        <w:numPr>
          <w:ilvl w:val="0"/>
          <w:numId w:val="6"/>
        </w:numPr>
        <w:spacing w:line="360" w:lineRule="auto"/>
        <w:ind w:left="709" w:right="283"/>
        <w:jc w:val="both"/>
        <w:rPr>
          <w:rFonts w:ascii="Times New Roman" w:hAnsi="Times New Roman" w:cs="Times New Roman"/>
          <w:sz w:val="24"/>
          <w:szCs w:val="24"/>
        </w:rPr>
      </w:pPr>
      <w:r>
        <w:rPr>
          <w:rFonts w:ascii="Times New Roman" w:hAnsi="Times New Roman" w:cs="Times New Roman"/>
          <w:color w:val="000000"/>
          <w:sz w:val="24"/>
          <w:szCs w:val="24"/>
        </w:rPr>
        <w:t>İl düzeyinde uygulama birliğinin sağlanması</w:t>
      </w:r>
    </w:p>
    <w:p w:rsidR="007B55E0" w:rsidRPr="00487F68" w:rsidRDefault="007B55E0" w:rsidP="0033346E">
      <w:pPr>
        <w:pStyle w:val="ListeParagraf"/>
        <w:numPr>
          <w:ilvl w:val="0"/>
          <w:numId w:val="6"/>
        </w:numPr>
        <w:spacing w:line="360" w:lineRule="auto"/>
        <w:ind w:left="709" w:right="283"/>
        <w:jc w:val="both"/>
        <w:rPr>
          <w:rFonts w:ascii="Times New Roman" w:hAnsi="Times New Roman" w:cs="Times New Roman"/>
          <w:color w:val="000000"/>
          <w:sz w:val="24"/>
          <w:szCs w:val="24"/>
        </w:rPr>
      </w:pPr>
      <w:r w:rsidRPr="00487F68">
        <w:rPr>
          <w:rFonts w:ascii="Times New Roman" w:hAnsi="Times New Roman" w:cs="Times New Roman"/>
          <w:color w:val="000000"/>
          <w:sz w:val="24"/>
          <w:szCs w:val="24"/>
        </w:rPr>
        <w:t xml:space="preserve">Ölçme </w:t>
      </w:r>
      <w:r w:rsidR="001E63B8">
        <w:rPr>
          <w:rFonts w:ascii="Times New Roman" w:hAnsi="Times New Roman" w:cs="Times New Roman"/>
          <w:color w:val="000000"/>
          <w:sz w:val="24"/>
          <w:szCs w:val="24"/>
        </w:rPr>
        <w:t>ve değerlendirmenin görüşülmesi</w:t>
      </w:r>
    </w:p>
    <w:p w:rsidR="00847E09" w:rsidRPr="00487F68" w:rsidRDefault="00C375F3" w:rsidP="0033346E">
      <w:pPr>
        <w:pStyle w:val="ListeParagraf"/>
        <w:numPr>
          <w:ilvl w:val="0"/>
          <w:numId w:val="6"/>
        </w:numPr>
        <w:spacing w:line="360" w:lineRule="auto"/>
        <w:ind w:left="709" w:right="283"/>
        <w:jc w:val="both"/>
        <w:rPr>
          <w:rFonts w:ascii="Times New Roman" w:hAnsi="Times New Roman" w:cs="Times New Roman"/>
          <w:sz w:val="24"/>
          <w:szCs w:val="24"/>
        </w:rPr>
      </w:pPr>
      <w:r w:rsidRPr="00487F68">
        <w:rPr>
          <w:rFonts w:ascii="Times New Roman" w:hAnsi="Times New Roman" w:cs="Times New Roman"/>
          <w:color w:val="000000"/>
          <w:sz w:val="24"/>
          <w:szCs w:val="24"/>
        </w:rPr>
        <w:t xml:space="preserve">2. dönem yapılacak olan uzaktan ve </w:t>
      </w:r>
      <w:proofErr w:type="spellStart"/>
      <w:r w:rsidRPr="00487F68">
        <w:rPr>
          <w:rFonts w:ascii="Times New Roman" w:hAnsi="Times New Roman" w:cs="Times New Roman"/>
          <w:color w:val="000000"/>
          <w:sz w:val="24"/>
          <w:szCs w:val="24"/>
        </w:rPr>
        <w:t>hibrit</w:t>
      </w:r>
      <w:proofErr w:type="spellEnd"/>
      <w:r w:rsidRPr="00487F68">
        <w:rPr>
          <w:rFonts w:ascii="Times New Roman" w:hAnsi="Times New Roman" w:cs="Times New Roman"/>
          <w:color w:val="000000"/>
          <w:sz w:val="24"/>
          <w:szCs w:val="24"/>
        </w:rPr>
        <w:t xml:space="preserve"> eğitim-öğretim faaliyetlerinin planlanması, kullanılacak öğretim yönt</w:t>
      </w:r>
      <w:r w:rsidR="00847E09">
        <w:rPr>
          <w:rFonts w:ascii="Times New Roman" w:hAnsi="Times New Roman" w:cs="Times New Roman"/>
          <w:color w:val="000000"/>
          <w:sz w:val="24"/>
          <w:szCs w:val="24"/>
        </w:rPr>
        <w:t xml:space="preserve">em ve tekniklerinin görüşülmesi ve </w:t>
      </w:r>
      <w:proofErr w:type="gramStart"/>
      <w:r w:rsidR="00847E09">
        <w:rPr>
          <w:rFonts w:ascii="Times New Roman" w:hAnsi="Times New Roman" w:cs="Times New Roman"/>
          <w:color w:val="000000"/>
          <w:sz w:val="24"/>
          <w:szCs w:val="24"/>
        </w:rPr>
        <w:t>online</w:t>
      </w:r>
      <w:proofErr w:type="gramEnd"/>
      <w:r w:rsidR="00847E09">
        <w:rPr>
          <w:rFonts w:ascii="Times New Roman" w:hAnsi="Times New Roman" w:cs="Times New Roman"/>
          <w:color w:val="000000"/>
          <w:sz w:val="24"/>
          <w:szCs w:val="24"/>
        </w:rPr>
        <w:t xml:space="preserve"> eğitimde</w:t>
      </w:r>
      <w:r w:rsidR="00847E09" w:rsidRPr="00847E09">
        <w:rPr>
          <w:rFonts w:ascii="Times New Roman" w:hAnsi="Times New Roman" w:cs="Times New Roman"/>
          <w:sz w:val="24"/>
          <w:szCs w:val="24"/>
        </w:rPr>
        <w:t xml:space="preserve"> </w:t>
      </w:r>
      <w:r w:rsidR="00847E09" w:rsidRPr="00487F68">
        <w:rPr>
          <w:rFonts w:ascii="Times New Roman" w:hAnsi="Times New Roman" w:cs="Times New Roman"/>
          <w:sz w:val="24"/>
          <w:szCs w:val="24"/>
        </w:rPr>
        <w:t>başarıyı arttırmada alın</w:t>
      </w:r>
      <w:r w:rsidR="001E63B8">
        <w:rPr>
          <w:rFonts w:ascii="Times New Roman" w:hAnsi="Times New Roman" w:cs="Times New Roman"/>
          <w:sz w:val="24"/>
          <w:szCs w:val="24"/>
        </w:rPr>
        <w:t>abilecek tedbirler</w:t>
      </w:r>
    </w:p>
    <w:p w:rsidR="007B55E0" w:rsidRDefault="001E63B8" w:rsidP="0033346E">
      <w:pPr>
        <w:pStyle w:val="ListeParagraf"/>
        <w:numPr>
          <w:ilvl w:val="0"/>
          <w:numId w:val="6"/>
        </w:numPr>
        <w:spacing w:line="360" w:lineRule="auto"/>
        <w:ind w:left="709" w:right="283"/>
        <w:jc w:val="both"/>
        <w:rPr>
          <w:rFonts w:ascii="Times New Roman" w:hAnsi="Times New Roman" w:cs="Times New Roman"/>
          <w:color w:val="000000"/>
          <w:sz w:val="24"/>
          <w:szCs w:val="24"/>
        </w:rPr>
      </w:pPr>
      <w:r>
        <w:rPr>
          <w:rFonts w:ascii="Times New Roman" w:hAnsi="Times New Roman" w:cs="Times New Roman"/>
          <w:color w:val="000000"/>
          <w:sz w:val="24"/>
          <w:szCs w:val="24"/>
        </w:rPr>
        <w:t>Dilek ve temenniler</w:t>
      </w:r>
    </w:p>
    <w:p w:rsidR="004D5B32" w:rsidRDefault="004D5B32" w:rsidP="0033346E">
      <w:pPr>
        <w:spacing w:line="360" w:lineRule="auto"/>
        <w:ind w:left="709" w:right="283"/>
        <w:jc w:val="both"/>
        <w:rPr>
          <w:color w:val="000000"/>
        </w:rPr>
      </w:pPr>
    </w:p>
    <w:p w:rsidR="004D5B32" w:rsidRDefault="004D5B32" w:rsidP="0033346E">
      <w:pPr>
        <w:spacing w:line="360" w:lineRule="auto"/>
        <w:ind w:left="709" w:right="283"/>
        <w:jc w:val="both"/>
        <w:rPr>
          <w:color w:val="000000"/>
        </w:rPr>
      </w:pPr>
    </w:p>
    <w:p w:rsidR="004D5B32" w:rsidRDefault="004D5B32" w:rsidP="0033346E">
      <w:pPr>
        <w:spacing w:line="360" w:lineRule="auto"/>
        <w:ind w:left="709" w:right="283"/>
        <w:jc w:val="both"/>
        <w:rPr>
          <w:color w:val="000000"/>
        </w:rPr>
      </w:pPr>
    </w:p>
    <w:p w:rsidR="004D5B32" w:rsidRDefault="004D5B32" w:rsidP="0033346E">
      <w:pPr>
        <w:spacing w:line="360" w:lineRule="auto"/>
        <w:ind w:left="709" w:right="283"/>
        <w:jc w:val="both"/>
        <w:rPr>
          <w:color w:val="000000"/>
        </w:rPr>
      </w:pPr>
    </w:p>
    <w:p w:rsidR="007B55E0" w:rsidRDefault="007B55E0" w:rsidP="0033346E">
      <w:pPr>
        <w:spacing w:line="360" w:lineRule="auto"/>
        <w:ind w:left="709" w:right="283" w:firstLine="424"/>
        <w:rPr>
          <w:b/>
        </w:rPr>
      </w:pPr>
      <w:r w:rsidRPr="00487F68">
        <w:rPr>
          <w:b/>
        </w:rPr>
        <w:t>GÜNDEM MADDELERİNİN GÖRÜŞÜLMESİ</w:t>
      </w:r>
    </w:p>
    <w:p w:rsidR="004D5B32" w:rsidRPr="00487F68" w:rsidRDefault="004D5B32" w:rsidP="0033346E">
      <w:pPr>
        <w:spacing w:line="360" w:lineRule="auto"/>
        <w:ind w:left="709" w:right="283"/>
        <w:jc w:val="both"/>
        <w:rPr>
          <w:b/>
        </w:rPr>
      </w:pPr>
    </w:p>
    <w:p w:rsidR="007B55E0" w:rsidRDefault="007B55E0" w:rsidP="0033346E">
      <w:pPr>
        <w:spacing w:line="360" w:lineRule="auto"/>
        <w:ind w:left="709" w:right="283"/>
        <w:jc w:val="both"/>
      </w:pPr>
      <w:r w:rsidRPr="00487F68">
        <w:rPr>
          <w:b/>
        </w:rPr>
        <w:t>1-</w:t>
      </w:r>
      <w:r w:rsidR="00655156">
        <w:t xml:space="preserve"> Zümre öğretmenleri </w:t>
      </w:r>
      <w:r w:rsidRPr="00BA64AD">
        <w:t>belirlenen tarih ve saatte</w:t>
      </w:r>
      <w:r w:rsidR="00655156">
        <w:t xml:space="preserve"> </w:t>
      </w:r>
      <w:proofErr w:type="spellStart"/>
      <w:r w:rsidR="00655156">
        <w:t>Zoom</w:t>
      </w:r>
      <w:proofErr w:type="spellEnd"/>
      <w:r w:rsidR="00655156">
        <w:t xml:space="preserve"> platformu üzerinden</w:t>
      </w:r>
      <w:r w:rsidRPr="00BA64AD">
        <w:t xml:space="preserve"> </w:t>
      </w:r>
      <w:r w:rsidR="003129E9">
        <w:t>Elif KAİM</w:t>
      </w:r>
      <w:r w:rsidR="00F374FA">
        <w:t xml:space="preserve"> </w:t>
      </w:r>
      <w:r w:rsidRPr="00BA64AD">
        <w:t xml:space="preserve">başkanlığında toplanmıştır. </w:t>
      </w:r>
      <w:r w:rsidR="00655156">
        <w:t>Zümre başkanı tarafından g</w:t>
      </w:r>
      <w:r w:rsidRPr="00BA64AD">
        <w:t>ündem maddeleri okunarak görüşülmeye başlandı.</w:t>
      </w:r>
    </w:p>
    <w:p w:rsidR="007B55E0" w:rsidRPr="00BA64AD" w:rsidRDefault="007B55E0" w:rsidP="00D3234E">
      <w:pPr>
        <w:spacing w:line="360" w:lineRule="auto"/>
        <w:ind w:right="283"/>
        <w:jc w:val="both"/>
      </w:pPr>
    </w:p>
    <w:p w:rsidR="0022763F" w:rsidRDefault="00847E09" w:rsidP="0033346E">
      <w:pPr>
        <w:spacing w:line="360" w:lineRule="auto"/>
        <w:ind w:left="709" w:right="283"/>
        <w:jc w:val="both"/>
        <w:rPr>
          <w:color w:val="000000" w:themeColor="text1"/>
        </w:rPr>
      </w:pPr>
      <w:r>
        <w:rPr>
          <w:b/>
        </w:rPr>
        <w:lastRenderedPageBreak/>
        <w:t>2</w:t>
      </w:r>
      <w:r w:rsidR="00ED1C6F" w:rsidRPr="00F03DCA">
        <w:rPr>
          <w:b/>
        </w:rPr>
        <w:t>-</w:t>
      </w:r>
      <w:r w:rsidR="00ED1C6F">
        <w:t xml:space="preserve"> </w:t>
      </w:r>
      <w:r w:rsidR="00712521">
        <w:t xml:space="preserve"> Birinci döneme ait</w:t>
      </w:r>
      <w:r w:rsidR="007B55E0" w:rsidRPr="00BA64AD">
        <w:t xml:space="preserve"> </w:t>
      </w:r>
      <w:r w:rsidR="00B47176">
        <w:t>zümre toplan</w:t>
      </w:r>
      <w:bookmarkStart w:id="0" w:name="_GoBack"/>
      <w:bookmarkEnd w:id="0"/>
      <w:r w:rsidR="00B47176">
        <w:t>tı kararları</w:t>
      </w:r>
      <w:r w:rsidR="00712521">
        <w:t xml:space="preserve"> </w:t>
      </w:r>
      <w:r w:rsidR="0022763F">
        <w:t xml:space="preserve">Elif KAİM </w:t>
      </w:r>
      <w:r w:rsidR="007B55E0" w:rsidRPr="00BA64AD">
        <w:t>tarafınd</w:t>
      </w:r>
      <w:r w:rsidR="00ED1C6F">
        <w:t xml:space="preserve">an okundu. Kararlar incelendi. </w:t>
      </w:r>
      <w:r w:rsidR="00A45A09">
        <w:t>Ölçme değerlendirme ile ilgili olan kararların salgın döneminden dolayı uygulanamadığı ifade edildi.</w:t>
      </w:r>
      <w:r w:rsidR="007A08A3">
        <w:t xml:space="preserve"> Elif KAİM </w:t>
      </w:r>
      <w:r w:rsidR="00A45A09">
        <w:t>2020-2021 eğitim öğretim yılının 1. dönem</w:t>
      </w:r>
      <w:r w:rsidR="0022763F">
        <w:rPr>
          <w:color w:val="000000" w:themeColor="text1"/>
        </w:rPr>
        <w:t xml:space="preserve"> EBA</w:t>
      </w:r>
      <w:r w:rsidR="00ED1C6F">
        <w:rPr>
          <w:color w:val="000000" w:themeColor="text1"/>
        </w:rPr>
        <w:t>/</w:t>
      </w:r>
      <w:proofErr w:type="spellStart"/>
      <w:r w:rsidR="00ED1C6F">
        <w:rPr>
          <w:color w:val="000000" w:themeColor="text1"/>
        </w:rPr>
        <w:t>Zoom</w:t>
      </w:r>
      <w:proofErr w:type="spellEnd"/>
      <w:r w:rsidR="00ED1C6F">
        <w:rPr>
          <w:color w:val="000000" w:themeColor="text1"/>
        </w:rPr>
        <w:t xml:space="preserve"> </w:t>
      </w:r>
      <w:r w:rsidR="00ED1C6F" w:rsidRPr="00ED1C6F">
        <w:rPr>
          <w:color w:val="000000" w:themeColor="text1"/>
        </w:rPr>
        <w:t>canlı ders katılımın bir önceki eğitim öğretim yılı</w:t>
      </w:r>
      <w:r w:rsidR="00ED1C6F">
        <w:rPr>
          <w:color w:val="000000" w:themeColor="text1"/>
        </w:rPr>
        <w:t>nın 2.dönemine göre daha iyi başladığını</w:t>
      </w:r>
      <w:r w:rsidR="005F25DB">
        <w:rPr>
          <w:color w:val="000000" w:themeColor="text1"/>
        </w:rPr>
        <w:t xml:space="preserve">, öğrencilerin </w:t>
      </w:r>
      <w:proofErr w:type="gramStart"/>
      <w:r w:rsidR="005F25DB">
        <w:rPr>
          <w:color w:val="000000" w:themeColor="text1"/>
        </w:rPr>
        <w:t>online</w:t>
      </w:r>
      <w:proofErr w:type="gramEnd"/>
      <w:r w:rsidR="005F25DB">
        <w:rPr>
          <w:color w:val="000000" w:themeColor="text1"/>
        </w:rPr>
        <w:t xml:space="preserve"> </w:t>
      </w:r>
      <w:r w:rsidR="007A08A3">
        <w:rPr>
          <w:color w:val="000000" w:themeColor="text1"/>
        </w:rPr>
        <w:t xml:space="preserve">ders sistemini daha fazla benimseyip katılmaya başladıklarını </w:t>
      </w:r>
      <w:r w:rsidR="005F25DB">
        <w:rPr>
          <w:color w:val="000000" w:themeColor="text1"/>
        </w:rPr>
        <w:t>söyledi.</w:t>
      </w:r>
      <w:r w:rsidR="007A08A3">
        <w:rPr>
          <w:color w:val="000000" w:themeColor="text1"/>
        </w:rPr>
        <w:t xml:space="preserve"> </w:t>
      </w:r>
      <w:r w:rsidR="0022763F">
        <w:rPr>
          <w:color w:val="000000" w:themeColor="text1"/>
        </w:rPr>
        <w:t>Ahmet Tahir RIZVANOĞLU devamsızlığın çok fazla olmadığı bu senenin daha sistematik ilerlediğini ifade etti. Kazım KARAAĞAÇ bazı sınıflarda katılımın az olduğunu bunun için velilerin arandığını söyledi ayrıca mart</w:t>
      </w:r>
      <w:r w:rsidR="005F25DB">
        <w:rPr>
          <w:color w:val="000000" w:themeColor="text1"/>
        </w:rPr>
        <w:t xml:space="preserve"> ve nisan</w:t>
      </w:r>
      <w:r w:rsidR="0022763F">
        <w:rPr>
          <w:color w:val="000000" w:themeColor="text1"/>
        </w:rPr>
        <w:t xml:space="preserve"> ayının telafi ve yazıl</w:t>
      </w:r>
      <w:r w:rsidR="005F25DB">
        <w:rPr>
          <w:color w:val="000000" w:themeColor="text1"/>
        </w:rPr>
        <w:t>ı sınavlarla geçeceğinden dolayı konuların uzayacağını söyledi. Büşra TAYYAR UYSAL canlı derslere katılımın sene sonuna doğru azaldığını söyledi. Melike DOĞAN sisteme daha fazla alışıldığını ve sınav yapılacak olmasından dolayı derslere katılımın son haftalarda arttığını söyledi. Zeynep GÜZELDAL kendi okullarında ilk dönem sınavların yapıldığını, öğrencilerin devamsızlıktan kalmayacaklarını düşündükleri için sınavlara katılma</w:t>
      </w:r>
      <w:r w:rsidR="001B74F7">
        <w:rPr>
          <w:color w:val="000000" w:themeColor="text1"/>
        </w:rPr>
        <w:t>yı önemsemediklerini, derslere katılımın son haftalarda arttığını söyledi. Seyfettin İNAN katılımın iyi olduğunu ifade etti.</w:t>
      </w:r>
      <w:r w:rsidR="00D3234E">
        <w:rPr>
          <w:color w:val="000000" w:themeColor="text1"/>
        </w:rPr>
        <w:t xml:space="preserve"> Bayram YANİÇ yaptığı sınavda dersin %30’una katılan öğrencilerin de başarılı olduğunu ifade etti.</w:t>
      </w:r>
    </w:p>
    <w:p w:rsidR="00487F68" w:rsidRDefault="007A08A3" w:rsidP="0033346E">
      <w:pPr>
        <w:spacing w:line="360" w:lineRule="auto"/>
        <w:ind w:left="709" w:right="283"/>
        <w:jc w:val="both"/>
        <w:rPr>
          <w:color w:val="000000" w:themeColor="text1"/>
        </w:rPr>
      </w:pPr>
      <w:r>
        <w:rPr>
          <w:color w:val="000000" w:themeColor="text1"/>
        </w:rPr>
        <w:t>Öğrenci katılımlarının artması için veli görüşmelerinin daha fazla yapılması kararlaştırıldı.</w:t>
      </w:r>
      <w:r w:rsidR="00ED1C6F" w:rsidRPr="00ED1C6F">
        <w:rPr>
          <w:color w:val="000000" w:themeColor="text1"/>
        </w:rPr>
        <w:t xml:space="preserve"> </w:t>
      </w:r>
    </w:p>
    <w:p w:rsidR="001A09D4" w:rsidRDefault="001A09D4" w:rsidP="0033346E">
      <w:pPr>
        <w:spacing w:line="360" w:lineRule="auto"/>
        <w:ind w:left="709" w:right="283"/>
        <w:jc w:val="both"/>
        <w:rPr>
          <w:color w:val="000000" w:themeColor="text1"/>
        </w:rPr>
      </w:pPr>
    </w:p>
    <w:p w:rsidR="001A09D4" w:rsidRDefault="001A09D4" w:rsidP="0033346E">
      <w:pPr>
        <w:spacing w:line="360" w:lineRule="auto"/>
        <w:ind w:left="709" w:right="283"/>
        <w:jc w:val="both"/>
        <w:rPr>
          <w:color w:val="000000" w:themeColor="text1"/>
        </w:rPr>
      </w:pPr>
    </w:p>
    <w:p w:rsidR="00346B3C" w:rsidRPr="00754421" w:rsidRDefault="00754421" w:rsidP="00346B3C">
      <w:pPr>
        <w:spacing w:line="360" w:lineRule="auto"/>
        <w:ind w:left="709" w:right="283"/>
        <w:jc w:val="both"/>
        <w:rPr>
          <w:b/>
          <w:color w:val="000000" w:themeColor="text1"/>
        </w:rPr>
      </w:pPr>
      <w:r w:rsidRPr="00754421">
        <w:rPr>
          <w:b/>
          <w:color w:val="000000" w:themeColor="text1"/>
        </w:rPr>
        <w:t>3-</w:t>
      </w:r>
      <w:r w:rsidR="001B74F7">
        <w:rPr>
          <w:b/>
          <w:color w:val="000000" w:themeColor="text1"/>
        </w:rPr>
        <w:t xml:space="preserve"> </w:t>
      </w:r>
      <w:r w:rsidR="001B74F7" w:rsidRPr="001B74F7">
        <w:rPr>
          <w:color w:val="000000" w:themeColor="text1"/>
        </w:rPr>
        <w:t>Se</w:t>
      </w:r>
      <w:r w:rsidR="00346B3C" w:rsidRPr="001B74F7">
        <w:rPr>
          <w:color w:val="000000" w:themeColor="text1"/>
        </w:rPr>
        <w:t>ne başı zümresinde alınan kararlara</w:t>
      </w:r>
      <w:r w:rsidR="001B74F7" w:rsidRPr="001B74F7">
        <w:rPr>
          <w:color w:val="000000" w:themeColor="text1"/>
        </w:rPr>
        <w:t xml:space="preserve"> uyumda birlik olduğu için </w:t>
      </w:r>
      <w:r w:rsidR="001B74F7" w:rsidRPr="001B74F7">
        <w:rPr>
          <w:color w:val="000000" w:themeColor="text1"/>
        </w:rPr>
        <w:t xml:space="preserve">il geneli </w:t>
      </w:r>
      <w:r w:rsidR="001B74F7" w:rsidRPr="001B74F7">
        <w:rPr>
          <w:color w:val="000000" w:themeColor="text1"/>
        </w:rPr>
        <w:t xml:space="preserve">uygulama birliğinde sorun yaşanmamaktadır. </w:t>
      </w:r>
      <w:r w:rsidR="001B74F7">
        <w:rPr>
          <w:color w:val="000000" w:themeColor="text1"/>
        </w:rPr>
        <w:t xml:space="preserve">Ayrıca </w:t>
      </w:r>
      <w:r w:rsidR="001B74F7" w:rsidRPr="001B74F7">
        <w:rPr>
          <w:color w:val="000000" w:themeColor="text1"/>
        </w:rPr>
        <w:t>öğretmenler arasındaki birlik ve beraberliğin sağlanabilmesi, birbirlerinden haberdar olabilmeleri için sosyal medya veya telefonlarda haberleşme gruplarının aktif olarak kullanılması kararlaştırıldı.</w:t>
      </w:r>
    </w:p>
    <w:p w:rsidR="0033346E" w:rsidRPr="00BA64AD" w:rsidRDefault="0033346E" w:rsidP="0033346E">
      <w:pPr>
        <w:spacing w:line="360" w:lineRule="auto"/>
        <w:ind w:left="709" w:right="283"/>
        <w:jc w:val="both"/>
        <w:rPr>
          <w:color w:val="000000"/>
        </w:rPr>
      </w:pPr>
    </w:p>
    <w:p w:rsidR="006E6883" w:rsidRDefault="00754421" w:rsidP="0033346E">
      <w:pPr>
        <w:spacing w:line="360" w:lineRule="auto"/>
        <w:ind w:left="709" w:right="283"/>
        <w:jc w:val="both"/>
        <w:rPr>
          <w:color w:val="000000"/>
        </w:rPr>
      </w:pPr>
      <w:r>
        <w:rPr>
          <w:b/>
        </w:rPr>
        <w:t>4</w:t>
      </w:r>
      <w:r w:rsidR="00F03DCA">
        <w:rPr>
          <w:b/>
        </w:rPr>
        <w:t>-</w:t>
      </w:r>
      <w:r w:rsidR="007B55E0" w:rsidRPr="00BA64AD">
        <w:t xml:space="preserve"> </w:t>
      </w:r>
      <w:r w:rsidR="007A08A3">
        <w:rPr>
          <w:color w:val="000000"/>
        </w:rPr>
        <w:t>Sene başı zümresinde alınan ölçme d</w:t>
      </w:r>
      <w:r w:rsidR="000B1957">
        <w:rPr>
          <w:color w:val="000000"/>
        </w:rPr>
        <w:t>eğerlendirme kararlarına</w:t>
      </w:r>
      <w:r w:rsidR="007A08A3">
        <w:rPr>
          <w:color w:val="000000"/>
        </w:rPr>
        <w:t xml:space="preserve"> salgın nedeniyle uy</w:t>
      </w:r>
      <w:r w:rsidR="004C30D4">
        <w:rPr>
          <w:color w:val="000000"/>
        </w:rPr>
        <w:t>ulamamasından dolayı yeni kararların alınması kararlaştırıldı. Yazılı sınavların MEB’</w:t>
      </w:r>
      <w:r w:rsidR="000B1957">
        <w:rPr>
          <w:color w:val="000000"/>
        </w:rPr>
        <w:t>in</w:t>
      </w:r>
      <w:r w:rsidR="004C30D4">
        <w:rPr>
          <w:color w:val="000000"/>
        </w:rPr>
        <w:t xml:space="preserve"> açıkladığı sınav takvimi doğrultusunda ve okul idaresinin planlaması ile </w:t>
      </w:r>
      <w:r w:rsidR="00A92C74">
        <w:rPr>
          <w:color w:val="000000"/>
        </w:rPr>
        <w:t xml:space="preserve">1.dönem için </w:t>
      </w:r>
      <w:r w:rsidR="004C30D4">
        <w:rPr>
          <w:color w:val="000000"/>
        </w:rPr>
        <w:t>Mart ayının ilk iki haftasında yapılacağı</w:t>
      </w:r>
      <w:r w:rsidR="00A92C74">
        <w:rPr>
          <w:color w:val="000000"/>
        </w:rPr>
        <w:t>, s</w:t>
      </w:r>
      <w:r w:rsidR="004C30D4">
        <w:rPr>
          <w:color w:val="000000"/>
        </w:rPr>
        <w:t xml:space="preserve">ınav konularının </w:t>
      </w:r>
      <w:r w:rsidR="00A92C74">
        <w:rPr>
          <w:color w:val="000000"/>
        </w:rPr>
        <w:t>sene başından 1 Kasım 2020’ye kadar olan müfredattan olacağı</w:t>
      </w:r>
      <w:r w:rsidR="006E6883">
        <w:rPr>
          <w:color w:val="000000"/>
        </w:rPr>
        <w:t xml:space="preserve">; </w:t>
      </w:r>
      <w:r w:rsidR="00A92C74">
        <w:rPr>
          <w:color w:val="000000"/>
        </w:rPr>
        <w:t>2.dönemin ilk sınavının 16 Nisan 2021’e kadar yapılacağı</w:t>
      </w:r>
      <w:r w:rsidR="006E6883">
        <w:rPr>
          <w:color w:val="000000"/>
        </w:rPr>
        <w:t>,</w:t>
      </w:r>
      <w:r w:rsidR="00A92C74">
        <w:rPr>
          <w:color w:val="000000"/>
        </w:rPr>
        <w:t xml:space="preserve"> konu sınırının ise kesinleşmediği ifade edildi.</w:t>
      </w:r>
      <w:r w:rsidR="00847E09">
        <w:rPr>
          <w:color w:val="000000"/>
        </w:rPr>
        <w:t xml:space="preserve"> </w:t>
      </w:r>
    </w:p>
    <w:p w:rsidR="00487F68" w:rsidRDefault="006E6883" w:rsidP="00D3234E">
      <w:pPr>
        <w:spacing w:line="360" w:lineRule="auto"/>
        <w:ind w:left="709" w:right="283"/>
        <w:jc w:val="both"/>
        <w:rPr>
          <w:color w:val="000000"/>
        </w:rPr>
      </w:pPr>
      <w:r>
        <w:rPr>
          <w:color w:val="000000"/>
        </w:rPr>
        <w:t xml:space="preserve">Yeni performans değerlendirmesinin öğrencilere EBA ve </w:t>
      </w:r>
      <w:proofErr w:type="spellStart"/>
      <w:r>
        <w:rPr>
          <w:color w:val="000000"/>
        </w:rPr>
        <w:t>WhatsApp</w:t>
      </w:r>
      <w:proofErr w:type="spellEnd"/>
      <w:r>
        <w:rPr>
          <w:color w:val="000000"/>
        </w:rPr>
        <w:t xml:space="preserve"> (sınıf grupları) platformları üzerinden gönderilen ödevler üzerinden olacağı ve ders öğretmenleri tarafından kayıtlanan canlı derslere katılım, devam devamsızlık, öğrencilerin derslerdeki performansı ve aktif olma durumlarına göre olacağı kararlaştırıldı. </w:t>
      </w:r>
    </w:p>
    <w:p w:rsidR="000B1957" w:rsidRDefault="00754421" w:rsidP="0033346E">
      <w:pPr>
        <w:spacing w:line="360" w:lineRule="auto"/>
        <w:ind w:left="709" w:right="283"/>
        <w:jc w:val="both"/>
      </w:pPr>
      <w:r>
        <w:rPr>
          <w:b/>
          <w:color w:val="000000"/>
        </w:rPr>
        <w:lastRenderedPageBreak/>
        <w:t>5</w:t>
      </w:r>
      <w:r w:rsidR="00A02D31" w:rsidRPr="00487F68">
        <w:rPr>
          <w:b/>
          <w:color w:val="000000"/>
        </w:rPr>
        <w:t>-</w:t>
      </w:r>
      <w:r w:rsidR="00976F0F">
        <w:rPr>
          <w:color w:val="000000"/>
        </w:rPr>
        <w:t xml:space="preserve"> </w:t>
      </w:r>
      <w:r w:rsidR="000B1957">
        <w:t>S</w:t>
      </w:r>
      <w:r w:rsidR="007F6887">
        <w:t xml:space="preserve">algın dönemi tedbiri ile ilgili sene başında alınan kararlara uyulacağı ifade edildi. Tüm kademelerde </w:t>
      </w:r>
      <w:r w:rsidR="009F0ECF">
        <w:t xml:space="preserve">canlı derslere </w:t>
      </w:r>
      <w:r w:rsidR="00976F0F">
        <w:t xml:space="preserve">katılan </w:t>
      </w:r>
      <w:r w:rsidR="009F0ECF">
        <w:t xml:space="preserve">ve </w:t>
      </w:r>
      <w:r w:rsidR="00976F0F">
        <w:t>katılmayan öğrencilerle ilgili devamsızlıkların tutulması, derslere katılımı arttırmak için veliler ve idareyle iletişim halinde olunmasını</w:t>
      </w:r>
      <w:r w:rsidR="002E2D5E">
        <w:t>,</w:t>
      </w:r>
      <w:r w:rsidR="009F0ECF">
        <w:t xml:space="preserve"> derslerde </w:t>
      </w:r>
      <w:proofErr w:type="spellStart"/>
      <w:r w:rsidR="009F0ECF">
        <w:t>EBA’dan</w:t>
      </w:r>
      <w:proofErr w:type="spellEnd"/>
      <w:r w:rsidR="009F0ECF">
        <w:t xml:space="preserve"> ve diğer dij</w:t>
      </w:r>
      <w:r w:rsidR="00976F0F">
        <w:t>ital içeriklerle öğrencileri</w:t>
      </w:r>
      <w:r w:rsidR="002E2D5E">
        <w:t xml:space="preserve">n ödevlendirilmesi gerektiğini, </w:t>
      </w:r>
      <w:r w:rsidR="00976F0F">
        <w:t>internet erişimi olmayan öğrenciler için idareye bilgi verilmesini ve interneti olmayan öğrencilerin EBA Destek noktalar</w:t>
      </w:r>
      <w:r w:rsidR="003129E9">
        <w:t>ına yönlendirilmesi gerektiğ</w:t>
      </w:r>
      <w:r w:rsidR="00875EE9">
        <w:t>i</w:t>
      </w:r>
      <w:r w:rsidR="009F0ECF">
        <w:t xml:space="preserve"> </w:t>
      </w:r>
      <w:r w:rsidR="003129E9">
        <w:t xml:space="preserve">belirtildi. </w:t>
      </w:r>
    </w:p>
    <w:p w:rsidR="00A02D31" w:rsidRPr="000B1957" w:rsidRDefault="003129E9" w:rsidP="0033346E">
      <w:pPr>
        <w:spacing w:line="360" w:lineRule="auto"/>
        <w:ind w:left="709" w:right="283"/>
        <w:jc w:val="both"/>
        <w:rPr>
          <w:color w:val="000000" w:themeColor="text1"/>
        </w:rPr>
      </w:pPr>
      <w:r>
        <w:t xml:space="preserve">Ayrıca </w:t>
      </w:r>
      <w:proofErr w:type="gramStart"/>
      <w:r>
        <w:t>online</w:t>
      </w:r>
      <w:proofErr w:type="gramEnd"/>
      <w:r>
        <w:t xml:space="preserve"> eğitimin daha verimli olabilmesi için sene başında alınan </w:t>
      </w:r>
      <w:r w:rsidR="007F6887">
        <w:t xml:space="preserve">Din Öğretimi Genel </w:t>
      </w:r>
      <w:r w:rsidRPr="003129E9">
        <w:t>Müdü</w:t>
      </w:r>
      <w:r>
        <w:t xml:space="preserve">rlüğü’nün çeşitli web sayfaları </w:t>
      </w:r>
      <w:r w:rsidR="000B5F6C">
        <w:t xml:space="preserve">ve </w:t>
      </w:r>
      <w:r w:rsidRPr="003129E9">
        <w:t xml:space="preserve">Din Kültürü ve </w:t>
      </w:r>
      <w:r w:rsidR="000B5F6C">
        <w:t xml:space="preserve">Ahlâk Bilgisi Öğretimi </w:t>
      </w:r>
      <w:proofErr w:type="spellStart"/>
      <w:r w:rsidR="000B5F6C">
        <w:t>Portalı</w:t>
      </w:r>
      <w:proofErr w:type="spellEnd"/>
      <w:r w:rsidR="000B5F6C">
        <w:t xml:space="preserve"> </w:t>
      </w:r>
      <w:r w:rsidRPr="003129E9">
        <w:t>sayfasının</w:t>
      </w:r>
      <w:r>
        <w:t xml:space="preserve">, “DİB Kur’an </w:t>
      </w:r>
      <w:proofErr w:type="spellStart"/>
      <w:r>
        <w:t>Portalı”nın</w:t>
      </w:r>
      <w:proofErr w:type="spellEnd"/>
      <w:r w:rsidRPr="003129E9">
        <w:t xml:space="preserve"> </w:t>
      </w:r>
      <w:r w:rsidR="001B74F7">
        <w:t>ve EBA</w:t>
      </w:r>
      <w:r w:rsidR="00373554">
        <w:t xml:space="preserve"> akademik destek </w:t>
      </w:r>
      <w:r w:rsidR="001B74F7">
        <w:t xml:space="preserve">sayfasının </w:t>
      </w:r>
      <w:r w:rsidRPr="003129E9">
        <w:t>aktif bir şek</w:t>
      </w:r>
      <w:r>
        <w:t>ilde kullanılması kararı hatırl</w:t>
      </w:r>
      <w:r w:rsidR="001B74F7">
        <w:t>atılarak bu sayfalar üzerinden</w:t>
      </w:r>
      <w:r>
        <w:t xml:space="preserve"> ödev ve materyal paylaşımı yapılabileceği </w:t>
      </w:r>
      <w:r w:rsidR="000B1957">
        <w:t>kararlaştırıldı.</w:t>
      </w:r>
    </w:p>
    <w:p w:rsidR="000B1957" w:rsidRDefault="000B1957" w:rsidP="0033346E">
      <w:pPr>
        <w:spacing w:line="360" w:lineRule="auto"/>
        <w:ind w:left="709" w:right="283"/>
        <w:jc w:val="both"/>
      </w:pPr>
      <w:r w:rsidRPr="000B1957">
        <w:t>Böylece 2. dönem canlı derslere katılımın daha fazla olacağı temenni edildi.</w:t>
      </w:r>
    </w:p>
    <w:p w:rsidR="007B55E0" w:rsidRPr="00BA64AD" w:rsidRDefault="007B55E0" w:rsidP="0033346E">
      <w:pPr>
        <w:spacing w:line="360" w:lineRule="auto"/>
        <w:ind w:left="709" w:right="283"/>
        <w:jc w:val="both"/>
      </w:pPr>
    </w:p>
    <w:p w:rsidR="007B55E0" w:rsidRDefault="00754421" w:rsidP="0033346E">
      <w:pPr>
        <w:spacing w:line="360" w:lineRule="auto"/>
        <w:ind w:left="709" w:right="283"/>
        <w:jc w:val="both"/>
        <w:rPr>
          <w:color w:val="000000"/>
        </w:rPr>
      </w:pPr>
      <w:r>
        <w:rPr>
          <w:b/>
        </w:rPr>
        <w:t>6</w:t>
      </w:r>
      <w:r w:rsidR="007B55E0" w:rsidRPr="00487F68">
        <w:rPr>
          <w:b/>
        </w:rPr>
        <w:t>-</w:t>
      </w:r>
      <w:r w:rsidR="007B55E0" w:rsidRPr="00BA64AD">
        <w:t xml:space="preserve"> </w:t>
      </w:r>
      <w:r w:rsidR="007C5C70">
        <w:t xml:space="preserve">Başarılı ve sağlıklı bir eğitim öğretim dönemi olması dilekleriyle </w:t>
      </w:r>
      <w:r w:rsidR="007C5C70">
        <w:rPr>
          <w:color w:val="000000"/>
        </w:rPr>
        <w:t>toplantı sona erdi.</w:t>
      </w:r>
    </w:p>
    <w:p w:rsidR="0029582E" w:rsidRDefault="0029582E" w:rsidP="0033346E">
      <w:pPr>
        <w:spacing w:line="360" w:lineRule="auto"/>
        <w:ind w:left="709" w:right="283"/>
        <w:jc w:val="both"/>
        <w:rPr>
          <w:color w:val="000000"/>
        </w:rPr>
      </w:pPr>
    </w:p>
    <w:p w:rsidR="0029582E" w:rsidRDefault="0029582E" w:rsidP="0033346E">
      <w:pPr>
        <w:spacing w:line="360" w:lineRule="auto"/>
        <w:ind w:left="709" w:right="283"/>
        <w:jc w:val="both"/>
        <w:rPr>
          <w:color w:val="000000"/>
        </w:rPr>
      </w:pPr>
    </w:p>
    <w:p w:rsidR="0029582E" w:rsidRDefault="0029582E" w:rsidP="0033346E">
      <w:pPr>
        <w:spacing w:line="360" w:lineRule="auto"/>
        <w:ind w:left="709" w:right="283"/>
        <w:jc w:val="both"/>
        <w:rPr>
          <w:color w:val="000000"/>
        </w:rPr>
      </w:pPr>
    </w:p>
    <w:p w:rsidR="0029582E" w:rsidRDefault="0029582E" w:rsidP="0033346E">
      <w:pPr>
        <w:spacing w:line="360" w:lineRule="auto"/>
        <w:ind w:left="709" w:right="283"/>
        <w:jc w:val="both"/>
        <w:rPr>
          <w:color w:val="000000"/>
        </w:rPr>
      </w:pPr>
    </w:p>
    <w:p w:rsidR="0029582E" w:rsidRDefault="0029582E" w:rsidP="00D3234E">
      <w:pPr>
        <w:spacing w:line="360" w:lineRule="auto"/>
        <w:ind w:right="283"/>
        <w:jc w:val="both"/>
        <w:rPr>
          <w:color w:val="000000"/>
        </w:rPr>
      </w:pPr>
    </w:p>
    <w:p w:rsidR="0029582E" w:rsidRDefault="00586A92" w:rsidP="0033346E">
      <w:pPr>
        <w:spacing w:line="360" w:lineRule="auto"/>
        <w:ind w:left="709" w:right="283"/>
        <w:jc w:val="both"/>
        <w:rPr>
          <w:b/>
          <w:color w:val="000000"/>
        </w:rPr>
      </w:pPr>
      <w:r w:rsidRPr="0029582E">
        <w:rPr>
          <w:b/>
          <w:color w:val="000000"/>
        </w:rPr>
        <w:t xml:space="preserve">TOPLANTIYA </w:t>
      </w:r>
      <w:r>
        <w:rPr>
          <w:b/>
          <w:color w:val="000000"/>
        </w:rPr>
        <w:t>K</w:t>
      </w:r>
      <w:r w:rsidRPr="0029582E">
        <w:rPr>
          <w:b/>
          <w:color w:val="000000"/>
        </w:rPr>
        <w:t>ATILANLAR:</w:t>
      </w:r>
    </w:p>
    <w:p w:rsidR="00586A92" w:rsidRPr="0029582E" w:rsidRDefault="00586A92" w:rsidP="00586A92">
      <w:pPr>
        <w:spacing w:line="360" w:lineRule="auto"/>
        <w:ind w:right="283"/>
        <w:jc w:val="both"/>
        <w:rPr>
          <w:b/>
          <w:color w:val="000000"/>
        </w:rPr>
      </w:pPr>
    </w:p>
    <w:p w:rsidR="0029582E" w:rsidRPr="00D3234E" w:rsidRDefault="0029582E" w:rsidP="0033346E">
      <w:pPr>
        <w:spacing w:line="360" w:lineRule="auto"/>
        <w:ind w:left="709" w:right="283"/>
        <w:jc w:val="both"/>
        <w:rPr>
          <w:b/>
          <w:color w:val="000000"/>
        </w:rPr>
      </w:pPr>
      <w:r w:rsidRPr="00D3234E">
        <w:rPr>
          <w:b/>
          <w:color w:val="000000"/>
        </w:rPr>
        <w:t>Elif KAİM</w:t>
      </w:r>
      <w:r w:rsidR="00D3234E">
        <w:rPr>
          <w:b/>
          <w:color w:val="000000"/>
        </w:rPr>
        <w:t xml:space="preserve"> – </w:t>
      </w:r>
      <w:r w:rsidR="00D3234E" w:rsidRPr="00586A92">
        <w:rPr>
          <w:color w:val="000000"/>
        </w:rPr>
        <w:t>Zümre Başkanı – Konuralp Anadolu Lisesi</w:t>
      </w:r>
    </w:p>
    <w:p w:rsidR="0029582E" w:rsidRPr="00586A92" w:rsidRDefault="0029582E" w:rsidP="0033346E">
      <w:pPr>
        <w:spacing w:line="360" w:lineRule="auto"/>
        <w:ind w:left="709" w:right="283"/>
        <w:jc w:val="both"/>
        <w:rPr>
          <w:color w:val="000000"/>
        </w:rPr>
      </w:pPr>
      <w:r w:rsidRPr="00D3234E">
        <w:rPr>
          <w:b/>
          <w:color w:val="000000"/>
        </w:rPr>
        <w:t>Ahmet Tahir RIZVANOĞLU</w:t>
      </w:r>
      <w:r w:rsidR="00D3234E">
        <w:rPr>
          <w:b/>
          <w:color w:val="000000"/>
        </w:rPr>
        <w:t xml:space="preserve"> – </w:t>
      </w:r>
      <w:r w:rsidR="00D3234E" w:rsidRPr="00586A92">
        <w:rPr>
          <w:color w:val="000000"/>
        </w:rPr>
        <w:t>Fen Lisesi</w:t>
      </w:r>
    </w:p>
    <w:p w:rsidR="0029582E" w:rsidRPr="00D3234E" w:rsidRDefault="0029582E" w:rsidP="0033346E">
      <w:pPr>
        <w:spacing w:line="360" w:lineRule="auto"/>
        <w:ind w:left="709" w:right="283"/>
        <w:jc w:val="both"/>
        <w:rPr>
          <w:b/>
          <w:color w:val="000000"/>
        </w:rPr>
      </w:pPr>
      <w:r w:rsidRPr="00D3234E">
        <w:rPr>
          <w:b/>
          <w:color w:val="000000"/>
        </w:rPr>
        <w:t>Bayram YANİÇ</w:t>
      </w:r>
      <w:r w:rsidR="00D3234E">
        <w:rPr>
          <w:b/>
          <w:color w:val="000000"/>
        </w:rPr>
        <w:t xml:space="preserve"> – </w:t>
      </w:r>
      <w:r w:rsidR="00D3234E" w:rsidRPr="00586A92">
        <w:rPr>
          <w:color w:val="000000"/>
        </w:rPr>
        <w:t>Borsa İstanbul MTAL</w:t>
      </w:r>
    </w:p>
    <w:p w:rsidR="0029582E" w:rsidRPr="00D3234E" w:rsidRDefault="0029582E" w:rsidP="0033346E">
      <w:pPr>
        <w:spacing w:line="360" w:lineRule="auto"/>
        <w:ind w:left="709" w:right="283"/>
        <w:jc w:val="both"/>
        <w:rPr>
          <w:b/>
          <w:color w:val="000000"/>
        </w:rPr>
      </w:pPr>
      <w:r w:rsidRPr="00D3234E">
        <w:rPr>
          <w:b/>
          <w:color w:val="000000"/>
        </w:rPr>
        <w:t>Kazım KARAAĞAÇ</w:t>
      </w:r>
      <w:r w:rsidR="00D3234E">
        <w:rPr>
          <w:b/>
          <w:color w:val="000000"/>
        </w:rPr>
        <w:t xml:space="preserve"> – </w:t>
      </w:r>
      <w:r w:rsidR="00D3234E" w:rsidRPr="00586A92">
        <w:rPr>
          <w:color w:val="000000"/>
        </w:rPr>
        <w:t>Yavuz Selim MTAL</w:t>
      </w:r>
    </w:p>
    <w:p w:rsidR="0029582E" w:rsidRPr="00D3234E" w:rsidRDefault="0029582E" w:rsidP="0033346E">
      <w:pPr>
        <w:spacing w:line="360" w:lineRule="auto"/>
        <w:ind w:left="709" w:right="283"/>
        <w:jc w:val="both"/>
        <w:rPr>
          <w:b/>
          <w:color w:val="000000"/>
        </w:rPr>
      </w:pPr>
      <w:r w:rsidRPr="00D3234E">
        <w:rPr>
          <w:b/>
          <w:color w:val="000000"/>
        </w:rPr>
        <w:t>Seyfettin İNAN</w:t>
      </w:r>
      <w:r w:rsidR="00D3234E">
        <w:rPr>
          <w:b/>
          <w:color w:val="000000"/>
        </w:rPr>
        <w:t xml:space="preserve"> – </w:t>
      </w:r>
      <w:r w:rsidR="00D3234E" w:rsidRPr="00586A92">
        <w:rPr>
          <w:color w:val="000000"/>
        </w:rPr>
        <w:t>Arsal Anadolu Lisesi</w:t>
      </w:r>
    </w:p>
    <w:p w:rsidR="0029582E" w:rsidRPr="00D3234E" w:rsidRDefault="0029582E" w:rsidP="0033346E">
      <w:pPr>
        <w:spacing w:line="360" w:lineRule="auto"/>
        <w:ind w:left="709" w:right="283"/>
        <w:jc w:val="both"/>
        <w:rPr>
          <w:b/>
          <w:color w:val="000000"/>
        </w:rPr>
      </w:pPr>
      <w:r w:rsidRPr="00D3234E">
        <w:rPr>
          <w:b/>
          <w:color w:val="000000"/>
        </w:rPr>
        <w:t>Zeynep GÜZELDAL AYDIN</w:t>
      </w:r>
      <w:r w:rsidR="00D3234E">
        <w:rPr>
          <w:b/>
          <w:color w:val="000000"/>
        </w:rPr>
        <w:t xml:space="preserve"> – </w:t>
      </w:r>
      <w:r w:rsidR="00D3234E" w:rsidRPr="00586A92">
        <w:rPr>
          <w:color w:val="000000"/>
        </w:rPr>
        <w:t>Mevlana MTAL</w:t>
      </w:r>
    </w:p>
    <w:p w:rsidR="0029582E" w:rsidRPr="00D3234E" w:rsidRDefault="0029582E" w:rsidP="0033346E">
      <w:pPr>
        <w:spacing w:line="360" w:lineRule="auto"/>
        <w:ind w:left="709" w:right="283"/>
        <w:jc w:val="both"/>
        <w:rPr>
          <w:b/>
          <w:color w:val="000000"/>
        </w:rPr>
      </w:pPr>
      <w:r w:rsidRPr="00D3234E">
        <w:rPr>
          <w:b/>
          <w:color w:val="000000"/>
        </w:rPr>
        <w:t>Büşra TAYYAR UYSAL</w:t>
      </w:r>
      <w:r w:rsidR="00D3234E">
        <w:rPr>
          <w:b/>
          <w:color w:val="000000"/>
        </w:rPr>
        <w:t xml:space="preserve"> – </w:t>
      </w:r>
      <w:proofErr w:type="spellStart"/>
      <w:r w:rsidR="00D3234E" w:rsidRPr="00586A92">
        <w:rPr>
          <w:color w:val="000000"/>
        </w:rPr>
        <w:t>İbn</w:t>
      </w:r>
      <w:proofErr w:type="spellEnd"/>
      <w:r w:rsidR="00D3234E" w:rsidRPr="00586A92">
        <w:rPr>
          <w:color w:val="000000"/>
        </w:rPr>
        <w:t xml:space="preserve"> Sina MTAL</w:t>
      </w:r>
    </w:p>
    <w:p w:rsidR="0029582E" w:rsidRPr="00D3234E" w:rsidRDefault="0029582E" w:rsidP="0033346E">
      <w:pPr>
        <w:spacing w:line="360" w:lineRule="auto"/>
        <w:ind w:left="709" w:right="283"/>
        <w:jc w:val="both"/>
        <w:rPr>
          <w:b/>
          <w:color w:val="000000"/>
        </w:rPr>
      </w:pPr>
      <w:r w:rsidRPr="00D3234E">
        <w:rPr>
          <w:b/>
          <w:color w:val="000000"/>
        </w:rPr>
        <w:t>Melike DOĞAN</w:t>
      </w:r>
      <w:r w:rsidR="00586A92">
        <w:rPr>
          <w:b/>
          <w:color w:val="000000"/>
        </w:rPr>
        <w:t xml:space="preserve"> – </w:t>
      </w:r>
      <w:r w:rsidR="00586A92" w:rsidRPr="00586A92">
        <w:rPr>
          <w:color w:val="000000"/>
        </w:rPr>
        <w:t>Turgut Özal Anadolu Lisesi</w:t>
      </w:r>
    </w:p>
    <w:p w:rsidR="0033346E" w:rsidRDefault="0033346E" w:rsidP="0033346E">
      <w:pPr>
        <w:spacing w:line="360" w:lineRule="auto"/>
        <w:ind w:left="709" w:right="283"/>
        <w:jc w:val="both"/>
        <w:rPr>
          <w:color w:val="000000"/>
        </w:rPr>
      </w:pPr>
    </w:p>
    <w:p w:rsidR="0033346E" w:rsidRDefault="0033346E" w:rsidP="0033346E">
      <w:pPr>
        <w:spacing w:line="360" w:lineRule="auto"/>
        <w:ind w:left="709" w:right="283"/>
        <w:jc w:val="both"/>
        <w:rPr>
          <w:color w:val="000000"/>
        </w:rPr>
      </w:pPr>
    </w:p>
    <w:p w:rsidR="0033346E" w:rsidRDefault="0033346E" w:rsidP="0033346E">
      <w:pPr>
        <w:spacing w:line="360" w:lineRule="auto"/>
        <w:ind w:left="709" w:right="283"/>
        <w:jc w:val="both"/>
        <w:rPr>
          <w:color w:val="000000"/>
        </w:rPr>
      </w:pPr>
    </w:p>
    <w:p w:rsidR="0033346E" w:rsidRDefault="0033346E" w:rsidP="0033346E">
      <w:pPr>
        <w:spacing w:line="360" w:lineRule="auto"/>
        <w:ind w:left="709" w:right="283"/>
        <w:jc w:val="both"/>
        <w:rPr>
          <w:color w:val="000000"/>
        </w:rPr>
      </w:pPr>
    </w:p>
    <w:p w:rsidR="004D5B32" w:rsidRDefault="004D5B32" w:rsidP="00D3234E">
      <w:pPr>
        <w:spacing w:line="360" w:lineRule="auto"/>
        <w:ind w:right="283"/>
        <w:jc w:val="both"/>
        <w:rPr>
          <w:color w:val="000000"/>
        </w:rPr>
      </w:pPr>
    </w:p>
    <w:sectPr w:rsidR="004D5B32" w:rsidSect="000B1957">
      <w:footerReference w:type="even" r:id="rId7"/>
      <w:footerReference w:type="default" r:id="rId8"/>
      <w:pgSz w:w="11906" w:h="16838"/>
      <w:pgMar w:top="1702"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59" w:rsidRDefault="002B6D59">
      <w:r>
        <w:separator/>
      </w:r>
    </w:p>
  </w:endnote>
  <w:endnote w:type="continuationSeparator" w:id="0">
    <w:p w:rsidR="002B6D59" w:rsidRDefault="002B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end"/>
    </w:r>
  </w:p>
  <w:p w:rsidR="003671CD" w:rsidRDefault="002B6D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separate"/>
    </w:r>
    <w:r w:rsidR="00127751">
      <w:rPr>
        <w:rStyle w:val="SayfaNumaras"/>
        <w:noProof/>
      </w:rPr>
      <w:t>1</w:t>
    </w:r>
    <w:r>
      <w:rPr>
        <w:rStyle w:val="SayfaNumaras"/>
      </w:rPr>
      <w:fldChar w:fldCharType="end"/>
    </w:r>
  </w:p>
  <w:p w:rsidR="003671CD" w:rsidRDefault="002B6D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59" w:rsidRDefault="002B6D59">
      <w:r>
        <w:separator/>
      </w:r>
    </w:p>
  </w:footnote>
  <w:footnote w:type="continuationSeparator" w:id="0">
    <w:p w:rsidR="002B6D59" w:rsidRDefault="002B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2E"/>
    <w:multiLevelType w:val="hybridMultilevel"/>
    <w:tmpl w:val="1B76BC58"/>
    <w:lvl w:ilvl="0" w:tplc="FFA634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120E37"/>
    <w:multiLevelType w:val="hybridMultilevel"/>
    <w:tmpl w:val="DC52D7B4"/>
    <w:lvl w:ilvl="0" w:tplc="A7E0F1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A0990"/>
    <w:multiLevelType w:val="hybridMultilevel"/>
    <w:tmpl w:val="907664C2"/>
    <w:lvl w:ilvl="0" w:tplc="8E969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383D6C"/>
    <w:multiLevelType w:val="hybridMultilevel"/>
    <w:tmpl w:val="3F529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348D6"/>
    <w:multiLevelType w:val="hybridMultilevel"/>
    <w:tmpl w:val="8B024F10"/>
    <w:lvl w:ilvl="0" w:tplc="B23EAC2A">
      <w:start w:val="1"/>
      <w:numFmt w:val="decimal"/>
      <w:lvlText w:val="%1)"/>
      <w:lvlJc w:val="left"/>
      <w:pPr>
        <w:ind w:left="1068" w:hanging="360"/>
      </w:pPr>
      <w:rPr>
        <w:rFonts w:ascii="Times New Roman" w:hAnsi="Times New Roman" w:cs="Times New Roman"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31727EA"/>
    <w:multiLevelType w:val="hybridMultilevel"/>
    <w:tmpl w:val="C9C62C60"/>
    <w:lvl w:ilvl="0" w:tplc="9F18F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571046"/>
    <w:multiLevelType w:val="hybridMultilevel"/>
    <w:tmpl w:val="0038C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373E87"/>
    <w:multiLevelType w:val="hybridMultilevel"/>
    <w:tmpl w:val="F17CA63C"/>
    <w:lvl w:ilvl="0" w:tplc="FB5CAF9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086E81"/>
    <w:multiLevelType w:val="hybridMultilevel"/>
    <w:tmpl w:val="722EE036"/>
    <w:lvl w:ilvl="0" w:tplc="FF24B04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3964B2"/>
    <w:multiLevelType w:val="hybridMultilevel"/>
    <w:tmpl w:val="A476C5EC"/>
    <w:lvl w:ilvl="0" w:tplc="8E969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816251"/>
    <w:multiLevelType w:val="hybridMultilevel"/>
    <w:tmpl w:val="22545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9"/>
  </w:num>
  <w:num w:numId="7">
    <w:abstractNumId w:val="3"/>
  </w:num>
  <w:num w:numId="8">
    <w:abstractNumId w:val="1"/>
  </w:num>
  <w:num w:numId="9">
    <w:abstractNumId w:val="4"/>
  </w:num>
  <w:num w:numId="10">
    <w:abstractNumId w:val="11"/>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09"/>
    <w:rsid w:val="000576BF"/>
    <w:rsid w:val="00097A88"/>
    <w:rsid w:val="000B1957"/>
    <w:rsid w:val="000B5F6C"/>
    <w:rsid w:val="00127751"/>
    <w:rsid w:val="001402E6"/>
    <w:rsid w:val="00176FE1"/>
    <w:rsid w:val="001770F8"/>
    <w:rsid w:val="001958D8"/>
    <w:rsid w:val="001A09D4"/>
    <w:rsid w:val="001B74F7"/>
    <w:rsid w:val="001E63B8"/>
    <w:rsid w:val="0022763F"/>
    <w:rsid w:val="002605B1"/>
    <w:rsid w:val="00283D0E"/>
    <w:rsid w:val="002927A8"/>
    <w:rsid w:val="0029582E"/>
    <w:rsid w:val="002A5FC6"/>
    <w:rsid w:val="002B6D59"/>
    <w:rsid w:val="002D5A96"/>
    <w:rsid w:val="002E2D5E"/>
    <w:rsid w:val="003129E9"/>
    <w:rsid w:val="00324B11"/>
    <w:rsid w:val="0033346E"/>
    <w:rsid w:val="00346B3C"/>
    <w:rsid w:val="00373554"/>
    <w:rsid w:val="003A699B"/>
    <w:rsid w:val="003D7600"/>
    <w:rsid w:val="003F2EB7"/>
    <w:rsid w:val="003F774A"/>
    <w:rsid w:val="00425F85"/>
    <w:rsid w:val="004812FE"/>
    <w:rsid w:val="00487F68"/>
    <w:rsid w:val="00493FAA"/>
    <w:rsid w:val="004C30D4"/>
    <w:rsid w:val="004D5B32"/>
    <w:rsid w:val="00586A92"/>
    <w:rsid w:val="00594069"/>
    <w:rsid w:val="005C3070"/>
    <w:rsid w:val="005C50DF"/>
    <w:rsid w:val="005C7810"/>
    <w:rsid w:val="005F25DB"/>
    <w:rsid w:val="00644815"/>
    <w:rsid w:val="0065221C"/>
    <w:rsid w:val="00655156"/>
    <w:rsid w:val="0068285F"/>
    <w:rsid w:val="0069777A"/>
    <w:rsid w:val="006E6883"/>
    <w:rsid w:val="00712521"/>
    <w:rsid w:val="00754421"/>
    <w:rsid w:val="007A08A3"/>
    <w:rsid w:val="007B55E0"/>
    <w:rsid w:val="007C14C8"/>
    <w:rsid w:val="007C5C70"/>
    <w:rsid w:val="007F6887"/>
    <w:rsid w:val="00847E09"/>
    <w:rsid w:val="00870F1F"/>
    <w:rsid w:val="00875EE9"/>
    <w:rsid w:val="008B3EC3"/>
    <w:rsid w:val="008C7F66"/>
    <w:rsid w:val="009612E0"/>
    <w:rsid w:val="00976F0F"/>
    <w:rsid w:val="009D7309"/>
    <w:rsid w:val="009E49AE"/>
    <w:rsid w:val="009F0ECF"/>
    <w:rsid w:val="00A01D29"/>
    <w:rsid w:val="00A02D31"/>
    <w:rsid w:val="00A45A09"/>
    <w:rsid w:val="00A50C5C"/>
    <w:rsid w:val="00A92C74"/>
    <w:rsid w:val="00AB3301"/>
    <w:rsid w:val="00AC373E"/>
    <w:rsid w:val="00B371DE"/>
    <w:rsid w:val="00B47176"/>
    <w:rsid w:val="00B502C4"/>
    <w:rsid w:val="00BA64AD"/>
    <w:rsid w:val="00C375F3"/>
    <w:rsid w:val="00C60337"/>
    <w:rsid w:val="00CB1858"/>
    <w:rsid w:val="00CD1CB6"/>
    <w:rsid w:val="00CE4CF8"/>
    <w:rsid w:val="00D16041"/>
    <w:rsid w:val="00D165A9"/>
    <w:rsid w:val="00D3234E"/>
    <w:rsid w:val="00D9732E"/>
    <w:rsid w:val="00DD1CEC"/>
    <w:rsid w:val="00E101EC"/>
    <w:rsid w:val="00E10571"/>
    <w:rsid w:val="00E339D2"/>
    <w:rsid w:val="00E54C01"/>
    <w:rsid w:val="00EC36D4"/>
    <w:rsid w:val="00ED1C6F"/>
    <w:rsid w:val="00F03DCA"/>
    <w:rsid w:val="00F374FA"/>
    <w:rsid w:val="00F7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4478E-25E0-42F0-A255-979CE186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55E0"/>
    <w:pPr>
      <w:tabs>
        <w:tab w:val="center" w:pos="4536"/>
        <w:tab w:val="right" w:pos="9072"/>
      </w:tabs>
    </w:pPr>
  </w:style>
  <w:style w:type="character" w:customStyle="1" w:styleId="AltbilgiChar">
    <w:name w:val="Altbilgi Char"/>
    <w:basedOn w:val="VarsaylanParagrafYazTipi"/>
    <w:link w:val="Altbilgi"/>
    <w:rsid w:val="007B55E0"/>
    <w:rPr>
      <w:rFonts w:ascii="Times New Roman" w:eastAsia="Times New Roman" w:hAnsi="Times New Roman" w:cs="Times New Roman"/>
      <w:sz w:val="24"/>
      <w:szCs w:val="24"/>
      <w:lang w:eastAsia="tr-TR"/>
    </w:rPr>
  </w:style>
  <w:style w:type="character" w:styleId="SayfaNumaras">
    <w:name w:val="page number"/>
    <w:basedOn w:val="VarsaylanParagrafYazTipi"/>
    <w:rsid w:val="007B55E0"/>
  </w:style>
  <w:style w:type="paragraph" w:styleId="ListeParagraf">
    <w:name w:val="List Paragraph"/>
    <w:basedOn w:val="Normal"/>
    <w:uiPriority w:val="34"/>
    <w:qFormat/>
    <w:rsid w:val="00C375F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55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99"/>
    <w:locked/>
    <w:rsid w:val="00A02D31"/>
    <w:rPr>
      <w:rFonts w:ascii="Calibri" w:eastAsia="Times New Roman" w:hAnsi="Calibri" w:cs="Times New Roman"/>
      <w:lang w:eastAsia="tr-TR"/>
    </w:rPr>
  </w:style>
  <w:style w:type="paragraph" w:styleId="AralkYok">
    <w:name w:val="No Spacing"/>
    <w:link w:val="AralkYokChar"/>
    <w:uiPriority w:val="99"/>
    <w:qFormat/>
    <w:rsid w:val="00A02D31"/>
    <w:pPr>
      <w:spacing w:after="0" w:line="240" w:lineRule="auto"/>
    </w:pPr>
    <w:rPr>
      <w:rFonts w:ascii="Calibri" w:eastAsia="Times New Roman" w:hAnsi="Calibri" w:cs="Times New Roman"/>
      <w:lang w:eastAsia="tr-TR"/>
    </w:rPr>
  </w:style>
  <w:style w:type="character" w:styleId="Kpr">
    <w:name w:val="Hyperlink"/>
    <w:basedOn w:val="VarsaylanParagrafYazTipi"/>
    <w:uiPriority w:val="99"/>
    <w:unhideWhenUsed/>
    <w:rsid w:val="00B50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155">
      <w:bodyDiv w:val="1"/>
      <w:marLeft w:val="0"/>
      <w:marRight w:val="0"/>
      <w:marTop w:val="0"/>
      <w:marBottom w:val="0"/>
      <w:divBdr>
        <w:top w:val="none" w:sz="0" w:space="0" w:color="auto"/>
        <w:left w:val="none" w:sz="0" w:space="0" w:color="auto"/>
        <w:bottom w:val="none" w:sz="0" w:space="0" w:color="auto"/>
        <w:right w:val="none" w:sz="0" w:space="0" w:color="auto"/>
      </w:divBdr>
    </w:div>
    <w:div w:id="1248269161">
      <w:bodyDiv w:val="1"/>
      <w:marLeft w:val="0"/>
      <w:marRight w:val="0"/>
      <w:marTop w:val="0"/>
      <w:marBottom w:val="0"/>
      <w:divBdr>
        <w:top w:val="none" w:sz="0" w:space="0" w:color="auto"/>
        <w:left w:val="none" w:sz="0" w:space="0" w:color="auto"/>
        <w:bottom w:val="none" w:sz="0" w:space="0" w:color="auto"/>
        <w:right w:val="none" w:sz="0" w:space="0" w:color="auto"/>
      </w:divBdr>
    </w:div>
    <w:div w:id="1768694451">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20087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3</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dc:creator>
  <cp:keywords/>
  <dc:description/>
  <cp:lastModifiedBy>elif</cp:lastModifiedBy>
  <cp:revision>14</cp:revision>
  <dcterms:created xsi:type="dcterms:W3CDTF">2021-02-17T10:04:00Z</dcterms:created>
  <dcterms:modified xsi:type="dcterms:W3CDTF">2021-02-18T19:35:00Z</dcterms:modified>
</cp:coreProperties>
</file>